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0149" w:rsidRDefault="002A0149">
      <w:pPr>
        <w:ind w:left="-284" w:firstLine="284"/>
        <w:rPr>
          <w:rFonts w:ascii="Times New Roman" w:hAnsi="Times New Roman" w:cs="Times New Roman"/>
        </w:rPr>
      </w:pPr>
      <w:r>
        <w:rPr>
          <w:rFonts w:ascii="Times New Roman" w:hAnsi="Times New Roman" w:cs="Times New Roman"/>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7" o:spid="_x0000_i1025" type="#_x0000_t75" alt="Декларация РД-3М.jpg" style="width:372pt;height:516.75pt;visibility:visible">
            <v:imagedata r:id="rId4" o:title=""/>
          </v:shape>
        </w:pict>
      </w:r>
      <w:r>
        <w:t xml:space="preserve">14.11.2019 </w:t>
      </w:r>
    </w:p>
    <w:p w:rsidR="002A0149" w:rsidRDefault="002A0149">
      <w:pPr>
        <w:ind w:left="-284" w:firstLine="284"/>
        <w:rPr>
          <w:rFonts w:ascii="Times New Roman" w:hAnsi="Times New Roman" w:cs="Times New Roman"/>
        </w:rPr>
      </w:pPr>
    </w:p>
    <w:p w:rsidR="002A0149" w:rsidRDefault="002A0149">
      <w:pPr>
        <w:spacing w:after="0" w:line="240" w:lineRule="auto"/>
        <w:jc w:val="center"/>
        <w:rPr>
          <w:rFonts w:ascii="Times New Roman" w:hAnsi="Times New Roman" w:cs="Times New Roman"/>
          <w:b/>
          <w:bCs/>
          <w:color w:val="FFFFFF"/>
          <w:sz w:val="28"/>
          <w:szCs w:val="28"/>
          <w:lang w:eastAsia="ar-SA"/>
        </w:rPr>
      </w:pPr>
      <w:r>
        <w:rPr>
          <w:rFonts w:ascii="Times New Roman" w:hAnsi="Times New Roman" w:cs="Times New Roman"/>
          <w:b/>
          <w:bCs/>
          <w:color w:val="FFFFFF"/>
          <w:sz w:val="28"/>
          <w:szCs w:val="28"/>
          <w:lang w:eastAsia="ar-SA"/>
        </w:rPr>
        <w:t>АО «ЭТМ»</w:t>
      </w:r>
    </w:p>
    <w:p w:rsidR="002A0149" w:rsidRDefault="002A0149">
      <w:pPr>
        <w:spacing w:after="0" w:line="240" w:lineRule="auto"/>
        <w:jc w:val="center"/>
        <w:rPr>
          <w:rFonts w:ascii="Times New Roman" w:hAnsi="Times New Roman" w:cs="Times New Roman"/>
          <w:color w:val="FFFFFF"/>
          <w:sz w:val="24"/>
          <w:szCs w:val="24"/>
          <w:lang w:eastAsia="ar-SA"/>
        </w:rPr>
      </w:pPr>
    </w:p>
    <w:p w:rsidR="002A0149" w:rsidRDefault="002A0149">
      <w:pPr>
        <w:spacing w:after="0" w:line="240" w:lineRule="auto"/>
        <w:jc w:val="center"/>
        <w:rPr>
          <w:rFonts w:ascii="Times New Roman" w:hAnsi="Times New Roman" w:cs="Times New Roman"/>
          <w:sz w:val="24"/>
          <w:szCs w:val="24"/>
          <w:lang w:eastAsia="ar-SA"/>
        </w:rPr>
      </w:pPr>
    </w:p>
    <w:p w:rsidR="002A0149" w:rsidRDefault="002A0149">
      <w:pPr>
        <w:spacing w:after="0" w:line="240" w:lineRule="auto"/>
        <w:jc w:val="center"/>
        <w:rPr>
          <w:rFonts w:ascii="Times New Roman" w:hAnsi="Times New Roman" w:cs="Times New Roman"/>
          <w:sz w:val="24"/>
          <w:szCs w:val="24"/>
          <w:lang w:eastAsia="ar-SA"/>
        </w:rPr>
      </w:pPr>
    </w:p>
    <w:p w:rsidR="002A0149" w:rsidRDefault="002A0149">
      <w:pPr>
        <w:spacing w:after="0" w:line="240" w:lineRule="auto"/>
        <w:jc w:val="center"/>
        <w:rPr>
          <w:rFonts w:ascii="Times New Roman" w:hAnsi="Times New Roman" w:cs="Times New Roman"/>
          <w:sz w:val="24"/>
          <w:szCs w:val="24"/>
          <w:lang w:eastAsia="ar-SA"/>
        </w:rPr>
      </w:pPr>
    </w:p>
    <w:p w:rsidR="002A0149" w:rsidRDefault="002A0149">
      <w:pPr>
        <w:spacing w:after="0" w:line="240" w:lineRule="auto"/>
        <w:jc w:val="center"/>
        <w:rPr>
          <w:rFonts w:ascii="Times New Roman" w:hAnsi="Times New Roman" w:cs="Times New Roman"/>
          <w:sz w:val="24"/>
          <w:szCs w:val="24"/>
          <w:lang w:eastAsia="ar-SA"/>
        </w:rPr>
      </w:pPr>
    </w:p>
    <w:p w:rsidR="002A0149" w:rsidRDefault="002A0149">
      <w:pPr>
        <w:spacing w:after="0" w:line="240" w:lineRule="auto"/>
        <w:jc w:val="center"/>
        <w:rPr>
          <w:rFonts w:ascii="Times New Roman" w:hAnsi="Times New Roman" w:cs="Times New Roman"/>
          <w:sz w:val="24"/>
          <w:szCs w:val="24"/>
          <w:lang w:eastAsia="ar-SA"/>
        </w:rPr>
      </w:pPr>
    </w:p>
    <w:p w:rsidR="002A0149" w:rsidRDefault="002A0149">
      <w:pPr>
        <w:spacing w:after="0" w:line="240" w:lineRule="auto"/>
        <w:jc w:val="center"/>
        <w:rPr>
          <w:rFonts w:ascii="Times New Roman" w:hAnsi="Times New Roman" w:cs="Times New Roman"/>
          <w:sz w:val="24"/>
          <w:szCs w:val="24"/>
          <w:lang w:eastAsia="ar-SA"/>
        </w:rPr>
      </w:pPr>
    </w:p>
    <w:p w:rsidR="002A0149" w:rsidRDefault="002A0149">
      <w:pPr>
        <w:spacing w:after="0" w:line="240" w:lineRule="auto"/>
        <w:jc w:val="center"/>
        <w:rPr>
          <w:rFonts w:ascii="Times New Roman" w:hAnsi="Times New Roman" w:cs="Times New Roman"/>
          <w:sz w:val="24"/>
          <w:szCs w:val="24"/>
          <w:lang w:eastAsia="ar-SA"/>
        </w:rPr>
      </w:pPr>
    </w:p>
    <w:p w:rsidR="002A0149" w:rsidRDefault="002A0149">
      <w:pPr>
        <w:spacing w:after="0" w:line="240" w:lineRule="auto"/>
        <w:jc w:val="center"/>
        <w:rPr>
          <w:rFonts w:ascii="Times New Roman" w:hAnsi="Times New Roman" w:cs="Times New Roman"/>
          <w:sz w:val="24"/>
          <w:szCs w:val="24"/>
          <w:lang w:eastAsia="ar-SA"/>
        </w:rPr>
      </w:pPr>
    </w:p>
    <w:p w:rsidR="002A0149" w:rsidRDefault="002A0149">
      <w:pPr>
        <w:spacing w:after="0" w:line="240" w:lineRule="auto"/>
        <w:jc w:val="center"/>
        <w:rPr>
          <w:rFonts w:ascii="Times New Roman" w:hAnsi="Times New Roman" w:cs="Times New Roman"/>
          <w:sz w:val="24"/>
          <w:szCs w:val="24"/>
          <w:lang w:eastAsia="ar-SA"/>
        </w:rPr>
      </w:pPr>
    </w:p>
    <w:p w:rsidR="002A0149" w:rsidRDefault="002A0149">
      <w:pPr>
        <w:spacing w:after="0" w:line="240" w:lineRule="auto"/>
        <w:jc w:val="center"/>
        <w:rPr>
          <w:rFonts w:ascii="Times New Roman" w:hAnsi="Times New Roman" w:cs="Times New Roman"/>
          <w:sz w:val="24"/>
          <w:szCs w:val="24"/>
          <w:lang w:eastAsia="ar-SA"/>
        </w:rPr>
      </w:pPr>
    </w:p>
    <w:p w:rsidR="002A0149" w:rsidRDefault="002A0149">
      <w:pPr>
        <w:spacing w:after="0"/>
        <w:jc w:val="center"/>
        <w:rPr>
          <w:rFonts w:ascii="Times New Roman" w:hAnsi="Times New Roman" w:cs="Times New Roman"/>
          <w:b/>
          <w:bCs/>
          <w:sz w:val="28"/>
          <w:szCs w:val="28"/>
          <w:lang w:eastAsia="ar-SA"/>
        </w:rPr>
      </w:pPr>
      <w:r>
        <w:rPr>
          <w:rFonts w:ascii="Times New Roman" w:hAnsi="Times New Roman" w:cs="Times New Roman"/>
          <w:b/>
          <w:bCs/>
          <w:sz w:val="28"/>
          <w:szCs w:val="28"/>
          <w:lang w:eastAsia="ar-SA"/>
        </w:rPr>
        <w:t>Регулятор давления РД-3М</w:t>
      </w:r>
    </w:p>
    <w:p w:rsidR="002A0149" w:rsidRDefault="002A0149">
      <w:pPr>
        <w:spacing w:after="0"/>
        <w:jc w:val="center"/>
        <w:rPr>
          <w:rFonts w:ascii="Times New Roman" w:hAnsi="Times New Roman" w:cs="Times New Roman"/>
          <w:sz w:val="24"/>
          <w:szCs w:val="24"/>
          <w:lang w:eastAsia="ar-SA"/>
        </w:rPr>
      </w:pPr>
      <w:r>
        <w:rPr>
          <w:rFonts w:ascii="Times New Roman" w:hAnsi="Times New Roman" w:cs="Times New Roman"/>
          <w:sz w:val="24"/>
          <w:szCs w:val="24"/>
          <w:lang w:eastAsia="ar-SA"/>
        </w:rPr>
        <w:t>П А С П О Р Т</w:t>
      </w:r>
    </w:p>
    <w:p w:rsidR="002A0149" w:rsidRDefault="002A0149">
      <w:pPr>
        <w:spacing w:after="0"/>
        <w:jc w:val="center"/>
        <w:rPr>
          <w:rFonts w:ascii="Times New Roman" w:hAnsi="Times New Roman" w:cs="Times New Roman"/>
          <w:sz w:val="24"/>
          <w:szCs w:val="24"/>
          <w:lang w:eastAsia="ar-SA"/>
        </w:rPr>
      </w:pPr>
      <w:r>
        <w:rPr>
          <w:rFonts w:ascii="Times New Roman" w:hAnsi="Times New Roman" w:cs="Times New Roman"/>
          <w:sz w:val="24"/>
          <w:szCs w:val="24"/>
          <w:lang w:eastAsia="ar-SA"/>
        </w:rPr>
        <w:t>АЛШ 2.573.015 ПС</w:t>
      </w:r>
    </w:p>
    <w:p w:rsidR="002A0149" w:rsidRDefault="002A0149">
      <w:pPr>
        <w:spacing w:after="0" w:line="240" w:lineRule="auto"/>
        <w:jc w:val="center"/>
        <w:rPr>
          <w:rFonts w:ascii="Times New Roman" w:hAnsi="Times New Roman" w:cs="Times New Roman"/>
          <w:sz w:val="24"/>
          <w:szCs w:val="24"/>
          <w:lang w:eastAsia="ar-SA"/>
        </w:rPr>
      </w:pPr>
    </w:p>
    <w:p w:rsidR="002A0149" w:rsidRDefault="002A0149">
      <w:pPr>
        <w:spacing w:after="0" w:line="240" w:lineRule="auto"/>
        <w:jc w:val="center"/>
        <w:rPr>
          <w:rFonts w:ascii="Times New Roman" w:hAnsi="Times New Roman" w:cs="Times New Roman"/>
          <w:sz w:val="24"/>
          <w:szCs w:val="24"/>
          <w:lang w:eastAsia="ar-SA"/>
        </w:rPr>
      </w:pPr>
    </w:p>
    <w:p w:rsidR="002A0149" w:rsidRDefault="002A0149">
      <w:pPr>
        <w:spacing w:after="0" w:line="240" w:lineRule="auto"/>
        <w:jc w:val="center"/>
        <w:rPr>
          <w:rFonts w:ascii="Times New Roman" w:hAnsi="Times New Roman" w:cs="Times New Roman"/>
          <w:sz w:val="24"/>
          <w:szCs w:val="24"/>
          <w:lang w:eastAsia="ar-SA"/>
        </w:rPr>
      </w:pPr>
    </w:p>
    <w:p w:rsidR="002A0149" w:rsidRDefault="002A0149">
      <w:pPr>
        <w:spacing w:after="0" w:line="240" w:lineRule="auto"/>
        <w:jc w:val="center"/>
        <w:rPr>
          <w:rFonts w:ascii="Times New Roman" w:hAnsi="Times New Roman" w:cs="Times New Roman"/>
          <w:sz w:val="24"/>
          <w:szCs w:val="24"/>
          <w:lang w:eastAsia="ar-SA"/>
        </w:rPr>
      </w:pPr>
    </w:p>
    <w:p w:rsidR="002A0149" w:rsidRDefault="002A0149">
      <w:pPr>
        <w:spacing w:after="0" w:line="240" w:lineRule="auto"/>
        <w:jc w:val="center"/>
        <w:rPr>
          <w:rFonts w:ascii="Times New Roman" w:hAnsi="Times New Roman" w:cs="Times New Roman"/>
          <w:sz w:val="24"/>
          <w:szCs w:val="24"/>
          <w:lang w:eastAsia="ar-SA"/>
        </w:rPr>
      </w:pPr>
    </w:p>
    <w:p w:rsidR="002A0149" w:rsidRDefault="002A0149">
      <w:pPr>
        <w:spacing w:after="0" w:line="240" w:lineRule="auto"/>
        <w:jc w:val="center"/>
        <w:rPr>
          <w:rFonts w:ascii="Times New Roman" w:hAnsi="Times New Roman" w:cs="Times New Roman"/>
          <w:sz w:val="24"/>
          <w:szCs w:val="24"/>
          <w:lang w:eastAsia="ar-SA"/>
        </w:rPr>
      </w:pPr>
    </w:p>
    <w:p w:rsidR="002A0149" w:rsidRDefault="002A0149">
      <w:pPr>
        <w:spacing w:after="0" w:line="240" w:lineRule="auto"/>
        <w:jc w:val="center"/>
        <w:rPr>
          <w:rFonts w:ascii="Times New Roman" w:hAnsi="Times New Roman" w:cs="Times New Roman"/>
          <w:lang w:eastAsia="ar-SA"/>
        </w:rPr>
      </w:pPr>
    </w:p>
    <w:p w:rsidR="002A0149" w:rsidRDefault="002A0149">
      <w:pPr>
        <w:jc w:val="center"/>
        <w:rPr>
          <w:rFonts w:ascii="Arial" w:hAnsi="Arial" w:cs="Arial"/>
          <w:b/>
          <w:bCs/>
          <w:sz w:val="28"/>
          <w:szCs w:val="28"/>
        </w:rPr>
      </w:pPr>
      <w:r>
        <w:fldChar w:fldCharType="begin"/>
      </w:r>
      <w:r>
        <w:instrText>HYPERLINK "mailto:osb@etmu.ru"</w:instrText>
      </w:r>
      <w:r>
        <w:fldChar w:fldCharType="separate"/>
      </w:r>
      <w:r>
        <w:rPr>
          <w:rFonts w:ascii="Arial" w:hAnsi="Arial" w:cs="Arial"/>
          <w:b/>
          <w:bCs/>
          <w:sz w:val="32"/>
          <w:szCs w:val="32"/>
        </w:rPr>
        <w:t xml:space="preserve"> </w:t>
      </w:r>
      <w:r>
        <w:rPr>
          <w:rFonts w:ascii="Arial" w:hAnsi="Arial" w:cs="Arial"/>
          <w:b/>
          <w:bCs/>
          <w:sz w:val="28"/>
          <w:szCs w:val="28"/>
        </w:rPr>
        <w:t>Телефоны для заказа : (343) 345-28-66; 217-63-28; 217-63-29</w:t>
      </w:r>
    </w:p>
    <w:p w:rsidR="002A0149" w:rsidRDefault="002A0149">
      <w:pPr>
        <w:jc w:val="center"/>
        <w:rPr>
          <w:rFonts w:ascii="Arial" w:hAnsi="Arial" w:cs="Arial"/>
          <w:b/>
          <w:bCs/>
          <w:sz w:val="28"/>
          <w:szCs w:val="28"/>
        </w:rPr>
      </w:pPr>
    </w:p>
    <w:p w:rsidR="002A0149" w:rsidRDefault="002A0149">
      <w:pPr>
        <w:jc w:val="center"/>
        <w:rPr>
          <w:rFonts w:ascii="Arial" w:hAnsi="Arial" w:cs="Arial"/>
          <w:sz w:val="24"/>
          <w:szCs w:val="24"/>
        </w:rPr>
      </w:pPr>
      <w:r>
        <w:rPr>
          <w:rFonts w:ascii="Arial" w:hAnsi="Arial" w:cs="Arial"/>
          <w:b/>
          <w:bCs/>
          <w:sz w:val="28"/>
          <w:szCs w:val="28"/>
          <w:lang w:val="en-US"/>
        </w:rPr>
        <w:t>E</w:t>
      </w:r>
      <w:r>
        <w:rPr>
          <w:rFonts w:ascii="Arial" w:hAnsi="Arial" w:cs="Arial"/>
          <w:b/>
          <w:bCs/>
          <w:sz w:val="28"/>
          <w:szCs w:val="28"/>
        </w:rPr>
        <w:t>-</w:t>
      </w:r>
      <w:r>
        <w:rPr>
          <w:rFonts w:ascii="Arial" w:hAnsi="Arial" w:cs="Arial"/>
          <w:b/>
          <w:bCs/>
          <w:sz w:val="28"/>
          <w:szCs w:val="28"/>
          <w:lang w:val="en-US"/>
        </w:rPr>
        <w:t>mail</w:t>
      </w:r>
      <w:r>
        <w:rPr>
          <w:rFonts w:ascii="Arial" w:hAnsi="Arial" w:cs="Arial"/>
          <w:b/>
          <w:bCs/>
          <w:sz w:val="28"/>
          <w:szCs w:val="28"/>
        </w:rPr>
        <w:t xml:space="preserve">: </w:t>
      </w:r>
      <w:hyperlink r:id="rId5" w:history="1">
        <w:r>
          <w:rPr>
            <w:rStyle w:val="Hyperlink"/>
            <w:rFonts w:ascii="Arial" w:hAnsi="Arial" w:cs="Arial"/>
            <w:b/>
            <w:bCs/>
            <w:sz w:val="28"/>
            <w:szCs w:val="28"/>
            <w:lang w:val="en-US"/>
          </w:rPr>
          <w:t>pp</w:t>
        </w:r>
        <w:r>
          <w:rPr>
            <w:rStyle w:val="Hyperlink"/>
            <w:rFonts w:ascii="Arial" w:hAnsi="Arial" w:cs="Arial"/>
            <w:b/>
            <w:bCs/>
            <w:sz w:val="28"/>
            <w:szCs w:val="28"/>
          </w:rPr>
          <w:t>-66@</w:t>
        </w:r>
        <w:r>
          <w:rPr>
            <w:rStyle w:val="Hyperlink"/>
            <w:rFonts w:ascii="Arial" w:hAnsi="Arial" w:cs="Arial"/>
            <w:b/>
            <w:bCs/>
            <w:sz w:val="28"/>
            <w:szCs w:val="28"/>
            <w:lang w:val="en-US"/>
          </w:rPr>
          <w:t>list</w:t>
        </w:r>
        <w:r>
          <w:rPr>
            <w:rStyle w:val="Hyperlink"/>
            <w:rFonts w:ascii="Arial" w:hAnsi="Arial" w:cs="Arial"/>
            <w:b/>
            <w:bCs/>
            <w:sz w:val="28"/>
            <w:szCs w:val="28"/>
          </w:rPr>
          <w:t>.</w:t>
        </w:r>
        <w:r>
          <w:rPr>
            <w:rStyle w:val="Hyperlink"/>
            <w:rFonts w:ascii="Arial" w:hAnsi="Arial" w:cs="Arial"/>
            <w:b/>
            <w:bCs/>
            <w:sz w:val="28"/>
            <w:szCs w:val="28"/>
            <w:lang w:val="en-US"/>
          </w:rPr>
          <w:t>ru</w:t>
        </w:r>
      </w:hyperlink>
    </w:p>
    <w:p w:rsidR="002A0149" w:rsidRDefault="002A0149">
      <w:pPr>
        <w:spacing w:after="0" w:line="240" w:lineRule="auto"/>
        <w:jc w:val="center"/>
        <w:rPr>
          <w:rFonts w:ascii="Times New Roman" w:hAnsi="Times New Roman" w:cs="Times New Roman"/>
          <w:lang w:eastAsia="ar-SA"/>
        </w:rPr>
      </w:pPr>
      <w:r>
        <w:fldChar w:fldCharType="end"/>
      </w:r>
    </w:p>
    <w:p w:rsidR="002A0149" w:rsidRDefault="002A0149">
      <w:pPr>
        <w:spacing w:after="0" w:line="240" w:lineRule="auto"/>
        <w:jc w:val="center"/>
        <w:rPr>
          <w:rFonts w:ascii="Times New Roman" w:hAnsi="Times New Roman" w:cs="Times New Roman"/>
          <w:lang w:eastAsia="ar-SA"/>
        </w:rPr>
      </w:pPr>
    </w:p>
    <w:p w:rsidR="002A0149" w:rsidRDefault="002A0149">
      <w:pPr>
        <w:spacing w:after="0" w:line="240" w:lineRule="auto"/>
        <w:jc w:val="center"/>
        <w:rPr>
          <w:rFonts w:ascii="Times New Roman" w:hAnsi="Times New Roman" w:cs="Times New Roman"/>
          <w:lang w:eastAsia="ar-SA"/>
        </w:rPr>
      </w:pPr>
    </w:p>
    <w:p w:rsidR="002A0149" w:rsidRDefault="002A0149">
      <w:pPr>
        <w:spacing w:after="0" w:line="240" w:lineRule="auto"/>
        <w:jc w:val="center"/>
        <w:rPr>
          <w:rFonts w:ascii="Times New Roman" w:hAnsi="Times New Roman" w:cs="Times New Roman"/>
          <w:lang w:eastAsia="ar-SA"/>
        </w:rPr>
      </w:pPr>
    </w:p>
    <w:p w:rsidR="002A0149" w:rsidRDefault="002A0149">
      <w:pPr>
        <w:spacing w:after="0" w:line="240" w:lineRule="auto"/>
        <w:jc w:val="center"/>
        <w:rPr>
          <w:rFonts w:ascii="Times New Roman" w:hAnsi="Times New Roman" w:cs="Times New Roman"/>
          <w:lang w:eastAsia="ar-SA"/>
        </w:rPr>
      </w:pPr>
    </w:p>
    <w:p w:rsidR="002A0149" w:rsidRDefault="002A0149">
      <w:pPr>
        <w:spacing w:after="0" w:line="240" w:lineRule="auto"/>
        <w:jc w:val="center"/>
        <w:rPr>
          <w:rFonts w:ascii="Times New Roman" w:hAnsi="Times New Roman" w:cs="Times New Roman"/>
          <w:lang w:eastAsia="ar-SA"/>
        </w:rPr>
      </w:pPr>
    </w:p>
    <w:p w:rsidR="002A0149" w:rsidRDefault="002A0149">
      <w:pPr>
        <w:spacing w:after="0" w:line="240" w:lineRule="auto"/>
        <w:jc w:val="center"/>
        <w:rPr>
          <w:rFonts w:ascii="Times New Roman" w:hAnsi="Times New Roman" w:cs="Times New Roman"/>
          <w:lang w:eastAsia="ar-SA"/>
        </w:rPr>
      </w:pPr>
    </w:p>
    <w:p w:rsidR="002A0149" w:rsidRDefault="002A0149">
      <w:pPr>
        <w:spacing w:after="0" w:line="240" w:lineRule="auto"/>
        <w:jc w:val="center"/>
        <w:rPr>
          <w:rFonts w:ascii="Times New Roman" w:hAnsi="Times New Roman" w:cs="Times New Roman"/>
          <w:lang w:eastAsia="ar-SA"/>
        </w:rPr>
      </w:pPr>
    </w:p>
    <w:p w:rsidR="002A0149" w:rsidRDefault="002A0149">
      <w:pPr>
        <w:spacing w:after="0" w:line="240" w:lineRule="auto"/>
        <w:jc w:val="center"/>
        <w:rPr>
          <w:rFonts w:ascii="Times New Roman" w:hAnsi="Times New Roman" w:cs="Times New Roman"/>
          <w:lang w:eastAsia="ar-SA"/>
        </w:rPr>
      </w:pPr>
    </w:p>
    <w:p w:rsidR="002A0149" w:rsidRDefault="002A0149">
      <w:pPr>
        <w:spacing w:after="0" w:line="240" w:lineRule="auto"/>
        <w:jc w:val="center"/>
        <w:rPr>
          <w:rFonts w:ascii="Times New Roman" w:hAnsi="Times New Roman" w:cs="Times New Roman"/>
          <w:sz w:val="24"/>
          <w:szCs w:val="24"/>
          <w:lang w:eastAsia="ar-SA"/>
        </w:rPr>
      </w:pPr>
    </w:p>
    <w:p w:rsidR="002A0149" w:rsidRDefault="002A0149">
      <w:pPr>
        <w:spacing w:after="0" w:line="240" w:lineRule="auto"/>
        <w:ind w:right="212" w:firstLine="426"/>
        <w:rPr>
          <w:rFonts w:ascii="Times New Roman" w:hAnsi="Times New Roman" w:cs="Times New Roman"/>
          <w:sz w:val="20"/>
          <w:szCs w:val="20"/>
          <w:lang w:eastAsia="ar-SA"/>
        </w:rPr>
      </w:pPr>
      <w:r>
        <w:rPr>
          <w:rFonts w:ascii="Times New Roman" w:hAnsi="Times New Roman" w:cs="Times New Roman"/>
          <w:sz w:val="20"/>
          <w:szCs w:val="20"/>
          <w:lang w:eastAsia="ar-SA"/>
        </w:rPr>
        <w:t>Завод постоянно занимается усовершенствованием конструкций выпускаемых приборов, поэтому некоторые изменения конструкции, не влияющие на монтажные и присоединительные размеры, могут быть не отражены в данном паспорте.</w:t>
      </w:r>
    </w:p>
    <w:p w:rsidR="002A0149" w:rsidRDefault="002A0149">
      <w:pPr>
        <w:spacing w:after="0" w:line="240" w:lineRule="auto"/>
        <w:ind w:right="212" w:firstLine="426"/>
        <w:rPr>
          <w:rFonts w:ascii="Times New Roman" w:hAnsi="Times New Roman" w:cs="Times New Roman"/>
          <w:sz w:val="24"/>
          <w:szCs w:val="24"/>
          <w:lang w:eastAsia="ar-SA"/>
        </w:rPr>
      </w:pPr>
    </w:p>
    <w:p w:rsidR="002A0149" w:rsidRDefault="002A0149">
      <w:pPr>
        <w:spacing w:after="0" w:line="240" w:lineRule="auto"/>
        <w:ind w:firstLine="426"/>
        <w:jc w:val="center"/>
        <w:rPr>
          <w:rFonts w:ascii="Times New Roman" w:hAnsi="Times New Roman" w:cs="Times New Roman"/>
          <w:b/>
          <w:bCs/>
          <w:sz w:val="24"/>
          <w:szCs w:val="24"/>
          <w:lang w:eastAsia="ar-SA"/>
        </w:rPr>
      </w:pPr>
      <w:r>
        <w:rPr>
          <w:rFonts w:ascii="Times New Roman" w:hAnsi="Times New Roman" w:cs="Times New Roman"/>
          <w:b/>
          <w:bCs/>
          <w:sz w:val="24"/>
          <w:szCs w:val="24"/>
          <w:lang w:eastAsia="ar-SA"/>
        </w:rPr>
        <w:t>1. НАЗНАЧЕНИЕ</w:t>
      </w:r>
    </w:p>
    <w:p w:rsidR="002A0149" w:rsidRDefault="002A0149">
      <w:pPr>
        <w:spacing w:after="0" w:line="240" w:lineRule="auto"/>
        <w:ind w:firstLine="426"/>
        <w:rPr>
          <w:rFonts w:ascii="Times New Roman" w:hAnsi="Times New Roman" w:cs="Times New Roman"/>
          <w:sz w:val="24"/>
          <w:szCs w:val="24"/>
          <w:lang w:eastAsia="ar-SA"/>
        </w:rPr>
      </w:pPr>
    </w:p>
    <w:p w:rsidR="002A0149" w:rsidRDefault="002A0149">
      <w:pPr>
        <w:spacing w:after="0" w:line="240" w:lineRule="auto"/>
        <w:ind w:right="212" w:firstLine="426"/>
        <w:jc w:val="both"/>
        <w:rPr>
          <w:rFonts w:ascii="Times New Roman" w:hAnsi="Times New Roman" w:cs="Times New Roman"/>
          <w:lang w:eastAsia="ar-SA"/>
        </w:rPr>
      </w:pPr>
      <w:r>
        <w:rPr>
          <w:rFonts w:ascii="Times New Roman" w:hAnsi="Times New Roman" w:cs="Times New Roman"/>
          <w:lang w:eastAsia="ar-SA"/>
        </w:rPr>
        <w:t xml:space="preserve">Регулятор давления РД-3М (в дальнейшем регулятор) предназначен для работы в комплекте с исполнительными устройствами (клапанами) для регулирования давления, перепада давления, расхода и уровня жидких неагрессивных сред в системах теплоснабжения и на энергетических объектах. При введении в регулятор дополнительных устройств он может выполнять функции защиты систем теплоснабжения при аварийном нарушении гидравлического режима. </w:t>
      </w:r>
    </w:p>
    <w:p w:rsidR="002A0149" w:rsidRDefault="002A0149">
      <w:pPr>
        <w:spacing w:after="0" w:line="240" w:lineRule="auto"/>
        <w:ind w:right="212" w:firstLine="426"/>
        <w:jc w:val="both"/>
        <w:rPr>
          <w:rFonts w:ascii="Times New Roman" w:hAnsi="Times New Roman" w:cs="Times New Roman"/>
          <w:lang w:eastAsia="ar-SA"/>
        </w:rPr>
      </w:pPr>
      <w:r>
        <w:rPr>
          <w:rFonts w:ascii="Times New Roman" w:hAnsi="Times New Roman" w:cs="Times New Roman"/>
          <w:lang w:eastAsia="ar-SA"/>
        </w:rPr>
        <w:t xml:space="preserve">Регулятор выпускается двух модификаций: </w:t>
      </w:r>
    </w:p>
    <w:p w:rsidR="002A0149" w:rsidRDefault="002A0149">
      <w:pPr>
        <w:spacing w:after="0" w:line="240" w:lineRule="auto"/>
        <w:ind w:right="212" w:firstLine="426"/>
        <w:jc w:val="both"/>
        <w:rPr>
          <w:rFonts w:ascii="Times New Roman" w:hAnsi="Times New Roman" w:cs="Times New Roman"/>
          <w:lang w:eastAsia="ar-SA"/>
        </w:rPr>
      </w:pPr>
      <w:r>
        <w:rPr>
          <w:rFonts w:ascii="Times New Roman" w:hAnsi="Times New Roman" w:cs="Times New Roman"/>
          <w:lang w:eastAsia="ar-SA"/>
        </w:rPr>
        <w:t xml:space="preserve">1) односильфонная (1с) сборка для регулирования давления и уровня в открытых емкостях (по давлению); </w:t>
      </w:r>
    </w:p>
    <w:p w:rsidR="002A0149" w:rsidRDefault="002A0149">
      <w:pPr>
        <w:spacing w:after="0" w:line="240" w:lineRule="auto"/>
        <w:ind w:right="212" w:firstLine="426"/>
        <w:jc w:val="both"/>
        <w:rPr>
          <w:rFonts w:ascii="Times New Roman" w:hAnsi="Times New Roman" w:cs="Times New Roman"/>
          <w:lang w:eastAsia="ar-SA"/>
        </w:rPr>
      </w:pPr>
      <w:r>
        <w:rPr>
          <w:rFonts w:ascii="Times New Roman" w:hAnsi="Times New Roman" w:cs="Times New Roman"/>
          <w:lang w:eastAsia="ar-SA"/>
        </w:rPr>
        <w:t xml:space="preserve">2) трехсильфонная сборка (3с) для регулирования давления, перепада давления, расхода и уровня в закрытых емкостях (по перепаду давления). </w:t>
      </w:r>
    </w:p>
    <w:p w:rsidR="002A0149" w:rsidRDefault="002A0149">
      <w:pPr>
        <w:spacing w:after="0" w:line="240" w:lineRule="auto"/>
        <w:ind w:right="212" w:firstLine="426"/>
        <w:jc w:val="both"/>
        <w:rPr>
          <w:rFonts w:ascii="Times New Roman" w:hAnsi="Times New Roman" w:cs="Times New Roman"/>
          <w:b/>
          <w:bCs/>
          <w:lang w:eastAsia="ar-SA"/>
        </w:rPr>
      </w:pPr>
      <w:r>
        <w:rPr>
          <w:rFonts w:ascii="Times New Roman" w:hAnsi="Times New Roman" w:cs="Times New Roman"/>
          <w:lang w:eastAsia="ar-SA"/>
        </w:rPr>
        <w:t xml:space="preserve"> </w:t>
      </w:r>
      <w:r>
        <w:rPr>
          <w:rFonts w:ascii="Times New Roman" w:hAnsi="Times New Roman" w:cs="Times New Roman"/>
          <w:b/>
          <w:bCs/>
          <w:lang w:eastAsia="ar-SA"/>
        </w:rPr>
        <w:t>Структурная схема обозначения регулятора РД-3М:</w:t>
      </w:r>
    </w:p>
    <w:p w:rsidR="002A0149" w:rsidRDefault="002A0149">
      <w:pPr>
        <w:spacing w:after="0" w:line="72" w:lineRule="auto"/>
        <w:ind w:right="210" w:firstLine="425"/>
        <w:jc w:val="both"/>
        <w:rPr>
          <w:rFonts w:ascii="Times New Roman" w:hAnsi="Times New Roman" w:cs="Times New Roman"/>
          <w:b/>
          <w:bCs/>
          <w:sz w:val="24"/>
          <w:szCs w:val="24"/>
          <w:lang w:eastAsia="ar-SA"/>
        </w:rPr>
      </w:pPr>
      <w:r>
        <w:rPr>
          <w:noProof/>
          <w:lang w:eastAsia="ru-RU"/>
        </w:rPr>
        <w:pict>
          <v:group id="_x0000_s1026" style="position:absolute;left:0;text-align:left;margin-left:43.65pt;margin-top:2pt;width:320.85pt;height:169.85pt;z-index:-251660800" coordorigin="1191,1145" coordsize="6417,3397" wrapcoords="1867 956 1716 1242 1665 15674 7520 16248 16099 16248 1665 16726 1665 20644 17058 20644 17159 17108 16957 16726 16301 16248 16301 4014 20036 4014 20540 3823 20490 2198 20338 1147 20237 956 1867 956">
            <o:lock v:ext="edit" aspectratio="t"/>
            <v:shape id="_x0000_s1027" type="#_x0000_t75" style="position:absolute;left:1191;top:1145;width:6417;height:3397" o:preferrelative="f">
              <v:fill o:detectmouseclick="t"/>
              <v:path o:extrusionok="t" o:connecttype="none"/>
              <o:lock v:ext="edit" text="t"/>
            </v:shape>
            <v:roundrect id="_x0000_s1028" style="position:absolute;left:2953;top:1302;width:652;height:495" arcsize="10923f" o:regroupid="3">
              <v:textbox style="mso-next-textbox:#_x0000_s1028" inset="1.93039mm,.96519mm,1.93039mm,.96519mm">
                <w:txbxContent>
                  <w:p w:rsidR="002A0149" w:rsidRDefault="002A0149">
                    <w:pPr>
                      <w:rPr>
                        <w:rFonts w:ascii="Times New Roman" w:hAnsi="Times New Roman" w:cs="Times New Roman"/>
                        <w:b/>
                        <w:bCs/>
                        <w:sz w:val="20"/>
                        <w:szCs w:val="20"/>
                      </w:rPr>
                    </w:pPr>
                    <w:r>
                      <w:rPr>
                        <w:b/>
                        <w:bCs/>
                        <w:sz w:val="20"/>
                        <w:szCs w:val="20"/>
                      </w:rPr>
                      <w:t xml:space="preserve"> </w:t>
                    </w:r>
                    <w:r>
                      <w:rPr>
                        <w:rFonts w:ascii="Times New Roman" w:hAnsi="Times New Roman" w:cs="Times New Roman"/>
                        <w:b/>
                        <w:bCs/>
                        <w:sz w:val="20"/>
                        <w:szCs w:val="20"/>
                      </w:rPr>
                      <w:t xml:space="preserve">  Х</w:t>
                    </w:r>
                  </w:p>
                  <w:p w:rsidR="002A0149" w:rsidRDefault="002A0149">
                    <w:pPr>
                      <w:rPr>
                        <w:rFonts w:ascii="Times New Roman" w:hAnsi="Times New Roman" w:cs="Times New Roman"/>
                        <w:sz w:val="18"/>
                        <w:szCs w:val="18"/>
                      </w:rPr>
                    </w:pPr>
                  </w:p>
                </w:txbxContent>
              </v:textbox>
            </v:roundrect>
            <v:roundrect id="_x0000_s1029" style="position:absolute;left:3904;top:1302;width:624;height:477" arcsize="10923f" o:regroupid="3">
              <v:textbox style="mso-next-textbox:#_x0000_s1029" inset="1.93039mm,.96519mm,1.93039mm,.96519mm">
                <w:txbxContent>
                  <w:p w:rsidR="002A0149" w:rsidRDefault="002A0149">
                    <w:pPr>
                      <w:jc w:val="center"/>
                      <w:rPr>
                        <w:rFonts w:ascii="Times New Roman" w:hAnsi="Times New Roman" w:cs="Times New Roman"/>
                        <w:b/>
                        <w:bCs/>
                        <w:sz w:val="20"/>
                        <w:szCs w:val="20"/>
                      </w:rPr>
                    </w:pPr>
                    <w:r>
                      <w:rPr>
                        <w:rFonts w:ascii="Times New Roman" w:hAnsi="Times New Roman" w:cs="Times New Roman"/>
                        <w:b/>
                        <w:bCs/>
                        <w:sz w:val="20"/>
                        <w:szCs w:val="20"/>
                      </w:rPr>
                      <w:t>Х</w:t>
                    </w:r>
                  </w:p>
                </w:txbxContent>
              </v:textbox>
            </v:roundrect>
            <v:line id="_x0000_s1030" style="position:absolute;flip:x" from="3278,1797" to="3282,1987" o:regroupid="3"/>
            <v:rect id="_x0000_s1031" style="position:absolute;left:1710;top:1987;width:2007;height:382" o:regroupid="3">
              <v:textbox style="mso-next-textbox:#_x0000_s1031" inset="1.93039mm,.96519mm,1.93039mm,.96519mm">
                <w:txbxContent>
                  <w:p w:rsidR="002A0149" w:rsidRDefault="002A0149">
                    <w:pPr>
                      <w:rPr>
                        <w:rFonts w:ascii="Times New Roman" w:hAnsi="Times New Roman" w:cs="Times New Roman"/>
                        <w:sz w:val="18"/>
                        <w:szCs w:val="18"/>
                      </w:rPr>
                    </w:pPr>
                    <w:r>
                      <w:rPr>
                        <w:rFonts w:ascii="Times New Roman" w:hAnsi="Times New Roman" w:cs="Times New Roman"/>
                        <w:b/>
                        <w:bCs/>
                        <w:sz w:val="18"/>
                        <w:szCs w:val="18"/>
                      </w:rPr>
                      <w:t xml:space="preserve">Тип сборки: </w:t>
                    </w:r>
                    <w:r>
                      <w:rPr>
                        <w:rFonts w:ascii="Times New Roman" w:hAnsi="Times New Roman" w:cs="Times New Roman"/>
                        <w:sz w:val="18"/>
                        <w:szCs w:val="18"/>
                      </w:rPr>
                      <w:t xml:space="preserve">3с; 1с. </w:t>
                    </w:r>
                  </w:p>
                </w:txbxContent>
              </v:textbox>
            </v:rect>
            <v:line id="_x0000_s1032" style="position:absolute" from="4234,1779" to="4235,2494" o:regroupid="3"/>
            <v:roundrect id="_x0000_s1033" style="position:absolute;left:4829;top:1302;width:597;height:457" arcsize="10923f" o:regroupid="3">
              <v:textbox style="mso-next-textbox:#_x0000_s1033" inset="1.93039mm,.96519mm,1.93039mm,.96519mm">
                <w:txbxContent>
                  <w:p w:rsidR="002A0149" w:rsidRDefault="002A0149">
                    <w:pPr>
                      <w:rPr>
                        <w:rFonts w:ascii="Times New Roman" w:hAnsi="Times New Roman" w:cs="Times New Roman"/>
                        <w:b/>
                        <w:bCs/>
                        <w:sz w:val="20"/>
                        <w:szCs w:val="20"/>
                      </w:rPr>
                    </w:pPr>
                    <w:r>
                      <w:rPr>
                        <w:rFonts w:ascii="Times New Roman" w:hAnsi="Times New Roman" w:cs="Times New Roman"/>
                        <w:b/>
                        <w:bCs/>
                        <w:sz w:val="18"/>
                        <w:szCs w:val="18"/>
                      </w:rPr>
                      <w:t xml:space="preserve"> </w:t>
                    </w:r>
                    <w:r>
                      <w:rPr>
                        <w:rFonts w:ascii="Times New Roman" w:hAnsi="Times New Roman" w:cs="Times New Roman"/>
                        <w:b/>
                        <w:bCs/>
                        <w:sz w:val="20"/>
                        <w:szCs w:val="20"/>
                      </w:rPr>
                      <w:t xml:space="preserve"> Х</w:t>
                    </w:r>
                  </w:p>
                </w:txbxContent>
              </v:textbox>
            </v:roundrect>
            <v:line id="_x0000_s1034" style="position:absolute" from="5166,1763" to="5168,3299" o:regroupid="3"/>
            <v:roundrect id="_x0000_s1035" style="position:absolute;left:1710;top:1302;width:1007;height:495" arcsize="10923f" o:regroupid="3">
              <v:textbox style="mso-next-textbox:#_x0000_s1035" inset="1.93039mm,.96519mm,1.93039mm,.96519mm">
                <w:txbxContent>
                  <w:p w:rsidR="002A0149" w:rsidRDefault="002A0149">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РД-3М</w:t>
                    </w:r>
                  </w:p>
                </w:txbxContent>
              </v:textbox>
            </v:roundrect>
            <v:roundrect id="_x0000_s1036" style="position:absolute;left:5720;top:1302;width:583;height:453" arcsize="10923f" o:regroupid="3">
              <v:textbox style="mso-next-textbox:#_x0000_s1036" inset="1.93039mm,.96519mm,1.93039mm,.96519mm">
                <w:txbxContent>
                  <w:p w:rsidR="002A0149" w:rsidRDefault="002A0149">
                    <w:pPr>
                      <w:rPr>
                        <w:rFonts w:ascii="Times New Roman" w:hAnsi="Times New Roman" w:cs="Times New Roman"/>
                        <w:b/>
                        <w:bCs/>
                        <w:sz w:val="20"/>
                        <w:szCs w:val="20"/>
                      </w:rPr>
                    </w:pPr>
                    <w:r>
                      <w:rPr>
                        <w:rFonts w:ascii="Times New Roman" w:hAnsi="Times New Roman" w:cs="Times New Roman"/>
                        <w:b/>
                        <w:bCs/>
                        <w:sz w:val="20"/>
                        <w:szCs w:val="20"/>
                      </w:rPr>
                      <w:t xml:space="preserve">  Х</w:t>
                    </w:r>
                  </w:p>
                </w:txbxContent>
              </v:textbox>
            </v:roundrect>
            <v:rect id="_x0000_s1037" style="position:absolute;left:1710;top:2494;width:3391;height:575" o:regroupid="3">
              <v:textbox style="mso-next-textbox:#_x0000_s1037" inset="1.93039mm,.96519mm,1.93039mm,.96519mm">
                <w:txbxContent>
                  <w:p w:rsidR="002A0149" w:rsidRDefault="002A0149">
                    <w:pPr>
                      <w:spacing w:after="0"/>
                      <w:ind w:right="-111"/>
                      <w:rPr>
                        <w:rFonts w:ascii="Times New Roman" w:hAnsi="Times New Roman" w:cs="Times New Roman"/>
                        <w:b/>
                        <w:bCs/>
                        <w:sz w:val="18"/>
                        <w:szCs w:val="18"/>
                      </w:rPr>
                    </w:pPr>
                    <w:r>
                      <w:rPr>
                        <w:rFonts w:ascii="Times New Roman" w:hAnsi="Times New Roman" w:cs="Times New Roman"/>
                        <w:b/>
                        <w:bCs/>
                        <w:sz w:val="18"/>
                        <w:szCs w:val="18"/>
                      </w:rPr>
                      <w:t>Верхний предел настройки (ВПН),</w:t>
                    </w:r>
                    <w:r>
                      <w:rPr>
                        <w:rFonts w:ascii="Times New Roman" w:hAnsi="Times New Roman" w:cs="Times New Roman"/>
                        <w:b/>
                        <w:bCs/>
                        <w:sz w:val="16"/>
                        <w:szCs w:val="16"/>
                      </w:rPr>
                      <w:t>МПа:</w:t>
                    </w:r>
                    <w:r>
                      <w:rPr>
                        <w:rFonts w:ascii="Times New Roman" w:hAnsi="Times New Roman" w:cs="Times New Roman"/>
                        <w:b/>
                        <w:bCs/>
                        <w:sz w:val="18"/>
                        <w:szCs w:val="18"/>
                      </w:rPr>
                      <w:t xml:space="preserve"> </w:t>
                    </w:r>
                  </w:p>
                  <w:p w:rsidR="002A0149" w:rsidRDefault="002A0149">
                    <w:pPr>
                      <w:rPr>
                        <w:rFonts w:ascii="Times New Roman" w:hAnsi="Times New Roman" w:cs="Times New Roman"/>
                        <w:sz w:val="18"/>
                        <w:szCs w:val="18"/>
                      </w:rPr>
                    </w:pPr>
                    <w:r>
                      <w:rPr>
                        <w:rFonts w:ascii="Times New Roman" w:hAnsi="Times New Roman" w:cs="Times New Roman"/>
                        <w:sz w:val="18"/>
                        <w:szCs w:val="18"/>
                      </w:rPr>
                      <w:t>0,1; 0,25; 0,6; 1,6.</w:t>
                    </w:r>
                  </w:p>
                  <w:p w:rsidR="002A0149" w:rsidRDefault="002A0149">
                    <w:pPr>
                      <w:rPr>
                        <w:rFonts w:ascii="Times New Roman" w:hAnsi="Times New Roman" w:cs="Times New Roman"/>
                      </w:rPr>
                    </w:pPr>
                  </w:p>
                </w:txbxContent>
              </v:textbox>
            </v:rect>
            <v:line id="_x0000_s1038" style="position:absolute" from="6002,1755" to="6004,3827" o:regroupid="3"/>
            <v:roundrect id="_x0000_s1039" style="position:absolute;left:6585;top:1302;width:654;height:457" arcsize="10923f" o:regroupid="3">
              <v:textbox style="mso-next-textbox:#_x0000_s1039" inset="1.93039mm,.96519mm,1.93039mm,.96519mm">
                <w:txbxContent>
                  <w:p w:rsidR="002A0149" w:rsidRDefault="002A0149">
                    <w:pPr>
                      <w:spacing w:after="0"/>
                      <w:jc w:val="center"/>
                      <w:rPr>
                        <w:rFonts w:ascii="Times New Roman" w:hAnsi="Times New Roman" w:cs="Times New Roman"/>
                        <w:b/>
                        <w:bCs/>
                        <w:sz w:val="20"/>
                        <w:szCs w:val="20"/>
                      </w:rPr>
                    </w:pPr>
                    <w:r>
                      <w:rPr>
                        <w:rFonts w:ascii="Times New Roman" w:hAnsi="Times New Roman" w:cs="Times New Roman"/>
                        <w:b/>
                        <w:bCs/>
                        <w:sz w:val="20"/>
                        <w:szCs w:val="20"/>
                      </w:rPr>
                      <w:t>ТУ</w:t>
                    </w:r>
                  </w:p>
                </w:txbxContent>
              </v:textbox>
            </v:roundrect>
            <v:shapetype id="_x0000_t32" coordsize="21600,21600" o:spt="32" o:oned="t" path="m,l21600,21600e" filled="f">
              <v:path arrowok="t" fillok="f" o:connecttype="none"/>
              <o:lock v:ext="edit" shapetype="t"/>
            </v:shapetype>
            <v:shape id="_x0000_s1040" type="#_x0000_t32" style="position:absolute;left:2754;top:1526;width:153;height:1" o:connectortype="straight" o:regroupid="3"/>
            <v:shape id="_x0000_s1041" type="#_x0000_t32" style="position:absolute;left:3679;top:1526;width:153;height:1" o:connectortype="straight" o:regroupid="3"/>
            <v:shape id="_x0000_s1042" type="#_x0000_t32" style="position:absolute;left:4603;top:1527;width:152;height:3" o:connectortype="straight" o:regroupid="3"/>
            <v:shape id="_x0000_s1043" type="#_x0000_t32" style="position:absolute;left:5487;top:1530;width:152;height:1" o:connectortype="straight" o:regroupid="3"/>
            <v:shape id="_x0000_s1044" type="#_x0000_t32" style="position:absolute;left:6365;top:1530;width:152;height:1" o:connectortype="straight" o:regroupid="3"/>
            <v:rect id="_x0000_s1045" style="position:absolute;left:1710;top:3220;width:4111;height:380" o:regroupid="3">
              <v:textbox style="mso-next-textbox:#_x0000_s1045" inset="1.93039mm,.96519mm,1.93039mm,.96519mm">
                <w:txbxContent>
                  <w:p w:rsidR="002A0149" w:rsidRDefault="002A0149">
                    <w:pPr>
                      <w:ind w:right="-99"/>
                      <w:rPr>
                        <w:rFonts w:ascii="Times New Roman" w:hAnsi="Times New Roman" w:cs="Times New Roman"/>
                        <w:sz w:val="18"/>
                        <w:szCs w:val="18"/>
                      </w:rPr>
                    </w:pPr>
                    <w:r>
                      <w:rPr>
                        <w:rFonts w:ascii="Times New Roman" w:hAnsi="Times New Roman" w:cs="Times New Roman"/>
                        <w:b/>
                        <w:bCs/>
                        <w:sz w:val="18"/>
                        <w:szCs w:val="18"/>
                      </w:rPr>
                      <w:t xml:space="preserve">Сборка клапанка: </w:t>
                    </w:r>
                    <w:r>
                      <w:rPr>
                        <w:rFonts w:ascii="Times New Roman" w:hAnsi="Times New Roman" w:cs="Times New Roman"/>
                        <w:sz w:val="18"/>
                        <w:szCs w:val="18"/>
                      </w:rPr>
                      <w:t>НО; НЗ; ДС.</w:t>
                    </w:r>
                  </w:p>
                </w:txbxContent>
              </v:textbox>
            </v:rect>
            <v:rect id="_x0000_s1046" style="position:absolute;left:1710;top:3787;width:4518;height:600" o:regroupid="3">
              <v:textbox style="mso-next-textbox:#_x0000_s1046" inset="1.93039mm,.96519mm,1.93039mm,.96519mm">
                <w:txbxContent>
                  <w:p w:rsidR="002A0149" w:rsidRDefault="002A0149">
                    <w:pPr>
                      <w:spacing w:after="0"/>
                      <w:rPr>
                        <w:rFonts w:ascii="Times New Roman" w:hAnsi="Times New Roman" w:cs="Times New Roman"/>
                        <w:b/>
                        <w:bCs/>
                        <w:sz w:val="18"/>
                        <w:szCs w:val="18"/>
                      </w:rPr>
                    </w:pPr>
                    <w:r>
                      <w:rPr>
                        <w:rFonts w:ascii="Times New Roman" w:hAnsi="Times New Roman" w:cs="Times New Roman"/>
                        <w:b/>
                        <w:bCs/>
                        <w:sz w:val="18"/>
                        <w:szCs w:val="18"/>
                      </w:rPr>
                      <w:t xml:space="preserve">Климатическое исполнение по ГОСТ 15150: </w:t>
                    </w:r>
                  </w:p>
                  <w:p w:rsidR="002A0149" w:rsidRDefault="002A0149">
                    <w:pPr>
                      <w:spacing w:after="0"/>
                      <w:rPr>
                        <w:rFonts w:ascii="Times New Roman" w:hAnsi="Times New Roman" w:cs="Times New Roman"/>
                        <w:sz w:val="18"/>
                        <w:szCs w:val="18"/>
                      </w:rPr>
                    </w:pPr>
                    <w:r>
                      <w:rPr>
                        <w:rFonts w:ascii="Times New Roman" w:hAnsi="Times New Roman" w:cs="Times New Roman"/>
                        <w:sz w:val="18"/>
                        <w:szCs w:val="18"/>
                      </w:rPr>
                      <w:t>УХЛ4 (по умолчанию, не отображается); О4.</w:t>
                    </w:r>
                  </w:p>
                  <w:p w:rsidR="002A0149" w:rsidRDefault="002A0149">
                    <w:pPr>
                      <w:rPr>
                        <w:rFonts w:ascii="Times New Roman" w:hAnsi="Times New Roman" w:cs="Times New Roman"/>
                      </w:rPr>
                    </w:pPr>
                  </w:p>
                </w:txbxContent>
              </v:textbox>
            </v:rect>
            <w10:wrap type="tight"/>
          </v:group>
        </w:pict>
      </w:r>
    </w:p>
    <w:p w:rsidR="002A0149" w:rsidRDefault="002A0149">
      <w:pPr>
        <w:rPr>
          <w:rFonts w:ascii="Times New Roman" w:hAnsi="Times New Roman" w:cs="Times New Roman"/>
        </w:rPr>
      </w:pPr>
    </w:p>
    <w:p w:rsidR="002A0149" w:rsidRDefault="002A0149">
      <w:pPr>
        <w:spacing w:after="0" w:line="240" w:lineRule="auto"/>
        <w:ind w:right="212" w:firstLine="426"/>
        <w:jc w:val="both"/>
        <w:rPr>
          <w:rFonts w:ascii="Times New Roman" w:hAnsi="Times New Roman" w:cs="Times New Roman"/>
          <w:sz w:val="24"/>
          <w:szCs w:val="24"/>
          <w:lang w:eastAsia="ar-SA"/>
        </w:rPr>
      </w:pPr>
    </w:p>
    <w:p w:rsidR="002A0149" w:rsidRDefault="002A0149">
      <w:pPr>
        <w:spacing w:after="0" w:line="240" w:lineRule="auto"/>
        <w:ind w:right="212" w:firstLine="426"/>
        <w:jc w:val="both"/>
        <w:rPr>
          <w:rFonts w:ascii="Times New Roman" w:hAnsi="Times New Roman" w:cs="Times New Roman"/>
          <w:sz w:val="24"/>
          <w:szCs w:val="24"/>
          <w:lang w:eastAsia="ar-SA"/>
        </w:rPr>
      </w:pPr>
    </w:p>
    <w:p w:rsidR="002A0149" w:rsidRDefault="002A0149">
      <w:pPr>
        <w:spacing w:after="0" w:line="240" w:lineRule="auto"/>
        <w:ind w:right="212" w:firstLine="426"/>
        <w:jc w:val="both"/>
        <w:rPr>
          <w:rFonts w:ascii="Times New Roman" w:hAnsi="Times New Roman" w:cs="Times New Roman"/>
          <w:sz w:val="24"/>
          <w:szCs w:val="24"/>
          <w:lang w:eastAsia="ar-SA"/>
        </w:rPr>
      </w:pPr>
    </w:p>
    <w:p w:rsidR="002A0149" w:rsidRDefault="002A0149">
      <w:pPr>
        <w:spacing w:after="0" w:line="240" w:lineRule="auto"/>
        <w:ind w:right="212" w:firstLine="426"/>
        <w:jc w:val="both"/>
        <w:rPr>
          <w:rFonts w:ascii="Times New Roman" w:hAnsi="Times New Roman" w:cs="Times New Roman"/>
          <w:sz w:val="24"/>
          <w:szCs w:val="24"/>
          <w:lang w:eastAsia="ar-SA"/>
        </w:rPr>
      </w:pPr>
    </w:p>
    <w:p w:rsidR="002A0149" w:rsidRDefault="002A0149">
      <w:pPr>
        <w:spacing w:after="0" w:line="240" w:lineRule="auto"/>
        <w:ind w:right="212" w:firstLine="426"/>
        <w:jc w:val="both"/>
        <w:rPr>
          <w:rFonts w:ascii="Times New Roman" w:hAnsi="Times New Roman" w:cs="Times New Roman"/>
          <w:sz w:val="24"/>
          <w:szCs w:val="24"/>
          <w:lang w:eastAsia="ar-SA"/>
        </w:rPr>
      </w:pPr>
    </w:p>
    <w:p w:rsidR="002A0149" w:rsidRDefault="002A0149">
      <w:pPr>
        <w:spacing w:after="0" w:line="240" w:lineRule="auto"/>
        <w:ind w:right="212" w:firstLine="426"/>
        <w:jc w:val="both"/>
        <w:rPr>
          <w:rFonts w:ascii="Times New Roman" w:hAnsi="Times New Roman" w:cs="Times New Roman"/>
          <w:sz w:val="24"/>
          <w:szCs w:val="24"/>
          <w:lang w:eastAsia="ar-SA"/>
        </w:rPr>
      </w:pPr>
    </w:p>
    <w:p w:rsidR="002A0149" w:rsidRDefault="002A0149">
      <w:pPr>
        <w:spacing w:after="0" w:line="240" w:lineRule="auto"/>
        <w:ind w:right="212" w:firstLine="426"/>
        <w:jc w:val="both"/>
        <w:rPr>
          <w:rFonts w:ascii="Times New Roman" w:hAnsi="Times New Roman" w:cs="Times New Roman"/>
          <w:lang w:eastAsia="ar-SA"/>
        </w:rPr>
      </w:pPr>
    </w:p>
    <w:p w:rsidR="002A0149" w:rsidRDefault="002A0149">
      <w:pPr>
        <w:spacing w:after="0" w:line="240" w:lineRule="auto"/>
        <w:ind w:right="212" w:firstLine="426"/>
        <w:jc w:val="both"/>
        <w:rPr>
          <w:rFonts w:ascii="Times New Roman" w:hAnsi="Times New Roman" w:cs="Times New Roman"/>
          <w:lang w:eastAsia="ar-SA"/>
        </w:rPr>
      </w:pPr>
    </w:p>
    <w:p w:rsidR="002A0149" w:rsidRDefault="002A0149">
      <w:pPr>
        <w:spacing w:after="0" w:line="72" w:lineRule="auto"/>
        <w:ind w:right="210" w:firstLine="425"/>
        <w:jc w:val="both"/>
        <w:rPr>
          <w:rFonts w:ascii="Times New Roman" w:hAnsi="Times New Roman" w:cs="Times New Roman"/>
          <w:b/>
          <w:bCs/>
          <w:lang w:eastAsia="ar-SA"/>
        </w:rPr>
      </w:pPr>
    </w:p>
    <w:p w:rsidR="002A0149" w:rsidRDefault="002A0149">
      <w:pPr>
        <w:spacing w:after="0" w:line="240" w:lineRule="auto"/>
        <w:ind w:right="212" w:firstLine="426"/>
        <w:jc w:val="both"/>
        <w:rPr>
          <w:rFonts w:ascii="Times New Roman" w:hAnsi="Times New Roman" w:cs="Times New Roman"/>
          <w:b/>
          <w:bCs/>
          <w:lang w:eastAsia="ar-SA"/>
        </w:rPr>
      </w:pPr>
      <w:r>
        <w:rPr>
          <w:rFonts w:ascii="Times New Roman" w:hAnsi="Times New Roman" w:cs="Times New Roman"/>
          <w:b/>
          <w:bCs/>
          <w:lang w:eastAsia="ar-SA"/>
        </w:rPr>
        <w:t>Пример условного обозначения при заказе:</w:t>
      </w:r>
    </w:p>
    <w:p w:rsidR="002A0149" w:rsidRDefault="002A0149">
      <w:pPr>
        <w:spacing w:after="0" w:line="72" w:lineRule="auto"/>
        <w:ind w:right="210" w:firstLine="425"/>
        <w:jc w:val="both"/>
        <w:rPr>
          <w:rFonts w:ascii="Times New Roman" w:hAnsi="Times New Roman" w:cs="Times New Roman"/>
          <w:sz w:val="24"/>
          <w:szCs w:val="24"/>
          <w:lang w:eastAsia="ar-SA"/>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802"/>
        <w:gridCol w:w="1984"/>
        <w:gridCol w:w="2872"/>
      </w:tblGrid>
      <w:tr w:rsidR="002A0149">
        <w:trPr>
          <w:trHeight w:val="844"/>
        </w:trPr>
        <w:tc>
          <w:tcPr>
            <w:tcW w:w="2802" w:type="dxa"/>
            <w:vAlign w:val="center"/>
          </w:tcPr>
          <w:p w:rsidR="002A0149" w:rsidRDefault="002A0149">
            <w:pPr>
              <w:spacing w:after="0" w:line="240" w:lineRule="auto"/>
              <w:ind w:left="-142" w:right="-108"/>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Наименование </w:t>
            </w:r>
          </w:p>
          <w:p w:rsidR="002A0149" w:rsidRDefault="002A0149">
            <w:pPr>
              <w:spacing w:after="0" w:line="240" w:lineRule="auto"/>
              <w:ind w:left="-142" w:right="-108"/>
              <w:jc w:val="center"/>
              <w:rPr>
                <w:rFonts w:ascii="Times New Roman" w:hAnsi="Times New Roman" w:cs="Times New Roman"/>
                <w:sz w:val="20"/>
                <w:szCs w:val="20"/>
                <w:lang w:eastAsia="ar-SA"/>
              </w:rPr>
            </w:pPr>
            <w:r>
              <w:rPr>
                <w:rFonts w:ascii="Times New Roman" w:hAnsi="Times New Roman" w:cs="Times New Roman"/>
                <w:sz w:val="20"/>
                <w:szCs w:val="20"/>
                <w:lang w:eastAsia="ar-SA"/>
              </w:rPr>
              <w:t>условного обозначения</w:t>
            </w:r>
          </w:p>
        </w:tc>
        <w:tc>
          <w:tcPr>
            <w:tcW w:w="1984" w:type="dxa"/>
            <w:vAlign w:val="center"/>
          </w:tcPr>
          <w:p w:rsidR="002A0149" w:rsidRDefault="002A0149">
            <w:pPr>
              <w:tabs>
                <w:tab w:val="left" w:pos="1768"/>
              </w:tabs>
              <w:spacing w:after="0" w:line="240" w:lineRule="auto"/>
              <w:ind w:left="-108" w:right="-108"/>
              <w:jc w:val="center"/>
              <w:rPr>
                <w:rFonts w:ascii="Times New Roman" w:hAnsi="Times New Roman" w:cs="Times New Roman"/>
                <w:sz w:val="20"/>
                <w:szCs w:val="20"/>
                <w:lang w:eastAsia="ar-SA"/>
              </w:rPr>
            </w:pPr>
            <w:r>
              <w:rPr>
                <w:rFonts w:ascii="Times New Roman" w:hAnsi="Times New Roman" w:cs="Times New Roman"/>
                <w:sz w:val="20"/>
                <w:szCs w:val="20"/>
                <w:lang w:eastAsia="ar-SA"/>
              </w:rPr>
              <w:t>В климатическом исполнении по</w:t>
            </w:r>
          </w:p>
          <w:p w:rsidR="002A0149" w:rsidRDefault="002A0149">
            <w:pPr>
              <w:tabs>
                <w:tab w:val="left" w:pos="1768"/>
              </w:tabs>
              <w:spacing w:after="0" w:line="240" w:lineRule="auto"/>
              <w:ind w:left="-108" w:right="-108"/>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 ГОСТ 15150</w:t>
            </w:r>
          </w:p>
        </w:tc>
        <w:tc>
          <w:tcPr>
            <w:tcW w:w="2872" w:type="dxa"/>
            <w:vAlign w:val="center"/>
          </w:tcPr>
          <w:p w:rsidR="002A0149" w:rsidRDefault="002A0149">
            <w:pPr>
              <w:spacing w:after="0" w:line="240" w:lineRule="auto"/>
              <w:ind w:left="-108" w:right="-71"/>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Пример обозначения </w:t>
            </w:r>
          </w:p>
        </w:tc>
      </w:tr>
      <w:tr w:rsidR="002A0149">
        <w:trPr>
          <w:cantSplit/>
          <w:trHeight w:val="714"/>
        </w:trPr>
        <w:tc>
          <w:tcPr>
            <w:tcW w:w="2802" w:type="dxa"/>
            <w:vMerge w:val="restart"/>
          </w:tcPr>
          <w:p w:rsidR="002A0149" w:rsidRDefault="002A0149">
            <w:pPr>
              <w:tabs>
                <w:tab w:val="left" w:pos="2552"/>
              </w:tabs>
              <w:spacing w:after="0" w:line="240" w:lineRule="auto"/>
              <w:ind w:right="212"/>
              <w:rPr>
                <w:rFonts w:ascii="Times New Roman" w:hAnsi="Times New Roman" w:cs="Times New Roman"/>
                <w:sz w:val="20"/>
                <w:szCs w:val="20"/>
                <w:lang w:eastAsia="ar-SA"/>
              </w:rPr>
            </w:pPr>
            <w:r>
              <w:rPr>
                <w:rFonts w:ascii="Times New Roman" w:hAnsi="Times New Roman" w:cs="Times New Roman"/>
                <w:sz w:val="20"/>
                <w:szCs w:val="20"/>
                <w:lang w:eastAsia="ar-SA"/>
              </w:rPr>
              <w:t>Регулятора РД-3М трехсильфонной сборки с верхним пределом настройки  1,6 МПа с клапанком по варианту «НО»</w:t>
            </w:r>
          </w:p>
        </w:tc>
        <w:tc>
          <w:tcPr>
            <w:tcW w:w="1984" w:type="dxa"/>
            <w:vAlign w:val="center"/>
          </w:tcPr>
          <w:p w:rsidR="002A0149" w:rsidRDefault="002A0149">
            <w:pPr>
              <w:tabs>
                <w:tab w:val="left" w:pos="2552"/>
              </w:tabs>
              <w:spacing w:after="0" w:line="240" w:lineRule="auto"/>
              <w:ind w:right="212"/>
              <w:jc w:val="center"/>
              <w:rPr>
                <w:rFonts w:ascii="Times New Roman" w:hAnsi="Times New Roman" w:cs="Times New Roman"/>
                <w:sz w:val="20"/>
                <w:szCs w:val="20"/>
                <w:lang w:eastAsia="ar-SA"/>
              </w:rPr>
            </w:pPr>
            <w:r>
              <w:rPr>
                <w:rFonts w:ascii="Times New Roman" w:hAnsi="Times New Roman" w:cs="Times New Roman"/>
                <w:sz w:val="20"/>
                <w:szCs w:val="20"/>
                <w:lang w:eastAsia="ar-SA"/>
              </w:rPr>
              <w:t>УХЛ 4</w:t>
            </w:r>
          </w:p>
        </w:tc>
        <w:tc>
          <w:tcPr>
            <w:tcW w:w="2872" w:type="dxa"/>
            <w:vAlign w:val="center"/>
          </w:tcPr>
          <w:p w:rsidR="002A0149" w:rsidRDefault="002A0149">
            <w:pPr>
              <w:tabs>
                <w:tab w:val="left" w:pos="2552"/>
              </w:tabs>
              <w:spacing w:after="0" w:line="240" w:lineRule="auto"/>
              <w:ind w:right="212"/>
              <w:jc w:val="center"/>
              <w:rPr>
                <w:rFonts w:ascii="Times New Roman" w:hAnsi="Times New Roman" w:cs="Times New Roman"/>
                <w:sz w:val="20"/>
                <w:szCs w:val="20"/>
                <w:lang w:eastAsia="ar-SA"/>
              </w:rPr>
            </w:pPr>
            <w:r>
              <w:rPr>
                <w:rFonts w:ascii="Times New Roman" w:hAnsi="Times New Roman" w:cs="Times New Roman"/>
                <w:sz w:val="20"/>
                <w:szCs w:val="20"/>
                <w:lang w:eastAsia="ar-SA"/>
              </w:rPr>
              <w:t>РД-3М-3с-1,6-НО</w:t>
            </w:r>
          </w:p>
          <w:p w:rsidR="002A0149" w:rsidRDefault="002A0149">
            <w:pPr>
              <w:tabs>
                <w:tab w:val="left" w:pos="2552"/>
              </w:tabs>
              <w:spacing w:after="0" w:line="240" w:lineRule="auto"/>
              <w:ind w:right="212"/>
              <w:jc w:val="center"/>
              <w:rPr>
                <w:rFonts w:ascii="Times New Roman" w:hAnsi="Times New Roman" w:cs="Times New Roman"/>
                <w:sz w:val="20"/>
                <w:szCs w:val="20"/>
                <w:lang w:eastAsia="ar-SA"/>
              </w:rPr>
            </w:pPr>
            <w:r>
              <w:rPr>
                <w:rFonts w:ascii="Times New Roman" w:hAnsi="Times New Roman" w:cs="Times New Roman"/>
                <w:sz w:val="20"/>
                <w:szCs w:val="20"/>
                <w:lang w:eastAsia="ar-SA"/>
              </w:rPr>
              <w:t>ТУ 25-0216.020-85</w:t>
            </w:r>
          </w:p>
        </w:tc>
      </w:tr>
      <w:tr w:rsidR="002A0149">
        <w:trPr>
          <w:cantSplit/>
        </w:trPr>
        <w:tc>
          <w:tcPr>
            <w:tcW w:w="2802" w:type="dxa"/>
            <w:vMerge/>
          </w:tcPr>
          <w:p w:rsidR="002A0149" w:rsidRDefault="002A0149">
            <w:pPr>
              <w:tabs>
                <w:tab w:val="left" w:pos="2552"/>
              </w:tabs>
              <w:spacing w:after="0" w:line="240" w:lineRule="auto"/>
              <w:ind w:right="212"/>
              <w:jc w:val="both"/>
              <w:rPr>
                <w:rFonts w:ascii="Times New Roman" w:hAnsi="Times New Roman" w:cs="Times New Roman"/>
                <w:sz w:val="20"/>
                <w:szCs w:val="20"/>
                <w:lang w:eastAsia="ar-SA"/>
              </w:rPr>
            </w:pPr>
          </w:p>
        </w:tc>
        <w:tc>
          <w:tcPr>
            <w:tcW w:w="1984" w:type="dxa"/>
            <w:vAlign w:val="center"/>
          </w:tcPr>
          <w:p w:rsidR="002A0149" w:rsidRDefault="002A0149">
            <w:pPr>
              <w:tabs>
                <w:tab w:val="left" w:pos="2552"/>
              </w:tabs>
              <w:spacing w:after="0" w:line="240" w:lineRule="auto"/>
              <w:ind w:right="212"/>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О4 - </w:t>
            </w:r>
          </w:p>
          <w:p w:rsidR="002A0149" w:rsidRDefault="002A0149">
            <w:pPr>
              <w:tabs>
                <w:tab w:val="left" w:pos="2552"/>
              </w:tabs>
              <w:spacing w:after="0" w:line="240" w:lineRule="auto"/>
              <w:ind w:right="212"/>
              <w:jc w:val="center"/>
              <w:rPr>
                <w:rFonts w:ascii="Times New Roman" w:hAnsi="Times New Roman" w:cs="Times New Roman"/>
                <w:sz w:val="20"/>
                <w:szCs w:val="20"/>
                <w:lang w:eastAsia="ar-SA"/>
              </w:rPr>
            </w:pPr>
            <w:r>
              <w:rPr>
                <w:rFonts w:ascii="Times New Roman" w:hAnsi="Times New Roman" w:cs="Times New Roman"/>
                <w:sz w:val="20"/>
                <w:szCs w:val="20"/>
                <w:lang w:eastAsia="ar-SA"/>
              </w:rPr>
              <w:t>экспортное исполнение</w:t>
            </w:r>
          </w:p>
        </w:tc>
        <w:tc>
          <w:tcPr>
            <w:tcW w:w="2872" w:type="dxa"/>
            <w:vAlign w:val="center"/>
          </w:tcPr>
          <w:p w:rsidR="002A0149" w:rsidRDefault="002A0149">
            <w:pPr>
              <w:tabs>
                <w:tab w:val="left" w:pos="2552"/>
              </w:tabs>
              <w:spacing w:after="0" w:line="240" w:lineRule="auto"/>
              <w:ind w:right="212"/>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РД-3М-3с-1,6-НО-О4 </w:t>
            </w:r>
          </w:p>
          <w:p w:rsidR="002A0149" w:rsidRDefault="002A0149">
            <w:pPr>
              <w:tabs>
                <w:tab w:val="left" w:pos="2552"/>
              </w:tabs>
              <w:spacing w:after="0" w:line="240" w:lineRule="auto"/>
              <w:ind w:right="212"/>
              <w:jc w:val="center"/>
              <w:rPr>
                <w:rFonts w:ascii="Times New Roman" w:hAnsi="Times New Roman" w:cs="Times New Roman"/>
                <w:sz w:val="20"/>
                <w:szCs w:val="20"/>
                <w:lang w:eastAsia="ar-SA"/>
              </w:rPr>
            </w:pPr>
            <w:r>
              <w:rPr>
                <w:rFonts w:ascii="Times New Roman" w:hAnsi="Times New Roman" w:cs="Times New Roman"/>
                <w:sz w:val="20"/>
                <w:szCs w:val="20"/>
                <w:lang w:eastAsia="ar-SA"/>
              </w:rPr>
              <w:t>ТУ 25-0216.020-85</w:t>
            </w:r>
          </w:p>
        </w:tc>
      </w:tr>
    </w:tbl>
    <w:p w:rsidR="002A0149" w:rsidRDefault="002A0149">
      <w:pPr>
        <w:spacing w:after="0" w:line="240" w:lineRule="auto"/>
        <w:ind w:right="212"/>
        <w:jc w:val="both"/>
        <w:rPr>
          <w:rFonts w:ascii="Times New Roman" w:hAnsi="Times New Roman" w:cs="Times New Roman"/>
          <w:sz w:val="20"/>
          <w:szCs w:val="20"/>
          <w:lang w:eastAsia="ar-SA"/>
        </w:rPr>
      </w:pPr>
      <w:r>
        <w:rPr>
          <w:rFonts w:ascii="Times New Roman" w:hAnsi="Times New Roman" w:cs="Times New Roman"/>
          <w:sz w:val="20"/>
          <w:szCs w:val="20"/>
          <w:lang w:eastAsia="ar-SA"/>
        </w:rPr>
        <w:t>2</w:t>
      </w:r>
    </w:p>
    <w:p w:rsidR="002A0149" w:rsidRDefault="002A0149">
      <w:pPr>
        <w:spacing w:after="0" w:line="240" w:lineRule="auto"/>
        <w:ind w:right="212" w:firstLine="426"/>
        <w:jc w:val="both"/>
        <w:rPr>
          <w:rFonts w:ascii="Times New Roman" w:hAnsi="Times New Roman" w:cs="Times New Roman"/>
          <w:sz w:val="24"/>
          <w:szCs w:val="24"/>
          <w:lang w:eastAsia="ar-SA"/>
        </w:rPr>
      </w:pPr>
    </w:p>
    <w:p w:rsidR="002A0149" w:rsidRDefault="002A0149">
      <w:pPr>
        <w:jc w:val="center"/>
        <w:rPr>
          <w:rFonts w:ascii="Times New Roman" w:hAnsi="Times New Roman" w:cs="Times New Roman"/>
          <w:sz w:val="24"/>
          <w:szCs w:val="24"/>
        </w:rPr>
      </w:pPr>
    </w:p>
    <w:p w:rsidR="002A0149" w:rsidRDefault="002A0149">
      <w:pPr>
        <w:pStyle w:val="BodyTextIndent"/>
        <w:tabs>
          <w:tab w:val="left" w:pos="142"/>
        </w:tabs>
        <w:jc w:val="right"/>
        <w:rPr>
          <w:rFonts w:ascii="Times New Roman" w:hAnsi="Times New Roman" w:cs="Times New Roman"/>
        </w:rPr>
      </w:pPr>
    </w:p>
    <w:p w:rsidR="002A0149" w:rsidRDefault="002A0149">
      <w:pPr>
        <w:pStyle w:val="BodyTextIndent"/>
        <w:tabs>
          <w:tab w:val="left" w:pos="142"/>
        </w:tabs>
        <w:jc w:val="right"/>
        <w:rPr>
          <w:rFonts w:ascii="Times New Roman" w:hAnsi="Times New Roman" w:cs="Times New Roman"/>
        </w:rPr>
      </w:pPr>
    </w:p>
    <w:p w:rsidR="002A0149" w:rsidRDefault="002A0149">
      <w:pPr>
        <w:pStyle w:val="BodyTextIndent"/>
        <w:tabs>
          <w:tab w:val="left" w:pos="142"/>
        </w:tabs>
        <w:jc w:val="right"/>
        <w:rPr>
          <w:rFonts w:ascii="Times New Roman" w:hAnsi="Times New Roman" w:cs="Times New Roman"/>
        </w:rPr>
      </w:pPr>
    </w:p>
    <w:p w:rsidR="002A0149" w:rsidRDefault="002A0149">
      <w:pPr>
        <w:pStyle w:val="BodyTextIndent"/>
        <w:tabs>
          <w:tab w:val="left" w:pos="142"/>
        </w:tabs>
        <w:jc w:val="right"/>
        <w:rPr>
          <w:rFonts w:ascii="Times New Roman" w:hAnsi="Times New Roman" w:cs="Times New Roman"/>
        </w:rPr>
      </w:pPr>
    </w:p>
    <w:p w:rsidR="002A0149" w:rsidRDefault="002A0149">
      <w:pPr>
        <w:pStyle w:val="BodyTextIndent"/>
        <w:tabs>
          <w:tab w:val="left" w:pos="142"/>
        </w:tabs>
        <w:jc w:val="right"/>
        <w:rPr>
          <w:rFonts w:ascii="Times New Roman" w:hAnsi="Times New Roman" w:cs="Times New Roman"/>
        </w:rPr>
      </w:pPr>
    </w:p>
    <w:p w:rsidR="002A0149" w:rsidRDefault="002A0149">
      <w:pPr>
        <w:pStyle w:val="BodyTextIndent"/>
        <w:tabs>
          <w:tab w:val="left" w:pos="142"/>
        </w:tabs>
        <w:jc w:val="right"/>
        <w:rPr>
          <w:rFonts w:ascii="Times New Roman" w:hAnsi="Times New Roman" w:cs="Times New Roman"/>
        </w:rPr>
      </w:pPr>
    </w:p>
    <w:p w:rsidR="002A0149" w:rsidRDefault="002A0149">
      <w:pPr>
        <w:pStyle w:val="BodyTextIndent"/>
        <w:tabs>
          <w:tab w:val="left" w:pos="142"/>
        </w:tabs>
        <w:jc w:val="right"/>
        <w:rPr>
          <w:rFonts w:ascii="Times New Roman" w:hAnsi="Times New Roman" w:cs="Times New Roman"/>
        </w:rPr>
      </w:pPr>
    </w:p>
    <w:p w:rsidR="002A0149" w:rsidRDefault="002A0149">
      <w:pPr>
        <w:pStyle w:val="BodyTextIndent"/>
        <w:tabs>
          <w:tab w:val="left" w:pos="142"/>
        </w:tabs>
        <w:jc w:val="right"/>
        <w:rPr>
          <w:rFonts w:ascii="Times New Roman" w:hAnsi="Times New Roman" w:cs="Times New Roman"/>
        </w:rPr>
      </w:pPr>
    </w:p>
    <w:p w:rsidR="002A0149" w:rsidRDefault="002A0149">
      <w:pPr>
        <w:pStyle w:val="BodyTextIndent"/>
        <w:tabs>
          <w:tab w:val="left" w:pos="142"/>
        </w:tabs>
        <w:jc w:val="right"/>
        <w:rPr>
          <w:rFonts w:ascii="Times New Roman" w:hAnsi="Times New Roman" w:cs="Times New Roman"/>
        </w:rPr>
      </w:pPr>
    </w:p>
    <w:p w:rsidR="002A0149" w:rsidRDefault="002A0149">
      <w:pPr>
        <w:pStyle w:val="BodyTextIndent"/>
        <w:tabs>
          <w:tab w:val="left" w:pos="142"/>
        </w:tabs>
        <w:jc w:val="right"/>
        <w:rPr>
          <w:rFonts w:ascii="Times New Roman" w:hAnsi="Times New Roman" w:cs="Times New Roman"/>
        </w:rPr>
      </w:pPr>
    </w:p>
    <w:p w:rsidR="002A0149" w:rsidRDefault="002A0149">
      <w:pPr>
        <w:pStyle w:val="BodyTextIndent"/>
        <w:tabs>
          <w:tab w:val="left" w:pos="142"/>
        </w:tabs>
        <w:jc w:val="right"/>
        <w:rPr>
          <w:rFonts w:ascii="Times New Roman" w:hAnsi="Times New Roman" w:cs="Times New Roman"/>
        </w:rPr>
      </w:pPr>
    </w:p>
    <w:p w:rsidR="002A0149" w:rsidRDefault="002A0149">
      <w:pPr>
        <w:pStyle w:val="BodyTextIndent"/>
        <w:tabs>
          <w:tab w:val="left" w:pos="142"/>
        </w:tabs>
        <w:jc w:val="right"/>
        <w:rPr>
          <w:rFonts w:ascii="Times New Roman" w:hAnsi="Times New Roman" w:cs="Times New Roman"/>
        </w:rPr>
      </w:pPr>
    </w:p>
    <w:p w:rsidR="002A0149" w:rsidRDefault="002A0149">
      <w:pPr>
        <w:pStyle w:val="BodyTextIndent"/>
        <w:tabs>
          <w:tab w:val="left" w:pos="142"/>
        </w:tabs>
        <w:jc w:val="right"/>
        <w:rPr>
          <w:rFonts w:ascii="Times New Roman" w:hAnsi="Times New Roman" w:cs="Times New Roman"/>
        </w:rPr>
      </w:pPr>
    </w:p>
    <w:p w:rsidR="002A0149" w:rsidRDefault="002A0149">
      <w:pPr>
        <w:pStyle w:val="BodyTextIndent"/>
        <w:tabs>
          <w:tab w:val="left" w:pos="142"/>
        </w:tabs>
        <w:jc w:val="right"/>
        <w:rPr>
          <w:rFonts w:ascii="Times New Roman" w:hAnsi="Times New Roman" w:cs="Times New Roman"/>
        </w:rPr>
      </w:pPr>
    </w:p>
    <w:p w:rsidR="002A0149" w:rsidRDefault="002A0149">
      <w:pPr>
        <w:pStyle w:val="BodyTextIndent"/>
        <w:tabs>
          <w:tab w:val="left" w:pos="142"/>
        </w:tabs>
        <w:jc w:val="right"/>
        <w:rPr>
          <w:rFonts w:ascii="Times New Roman" w:hAnsi="Times New Roman" w:cs="Times New Roman"/>
        </w:rPr>
      </w:pPr>
    </w:p>
    <w:p w:rsidR="002A0149" w:rsidRDefault="002A0149">
      <w:pPr>
        <w:pStyle w:val="BodyTextIndent"/>
        <w:tabs>
          <w:tab w:val="left" w:pos="142"/>
        </w:tabs>
        <w:jc w:val="right"/>
        <w:rPr>
          <w:rFonts w:ascii="Times New Roman" w:hAnsi="Times New Roman" w:cs="Times New Roman"/>
        </w:rPr>
      </w:pPr>
    </w:p>
    <w:p w:rsidR="002A0149" w:rsidRDefault="002A0149">
      <w:pPr>
        <w:pStyle w:val="BodyTextIndent"/>
        <w:tabs>
          <w:tab w:val="left" w:pos="142"/>
        </w:tabs>
        <w:jc w:val="right"/>
        <w:rPr>
          <w:rFonts w:ascii="Times New Roman" w:hAnsi="Times New Roman" w:cs="Times New Roman"/>
        </w:rPr>
      </w:pPr>
    </w:p>
    <w:p w:rsidR="002A0149" w:rsidRDefault="002A0149">
      <w:pPr>
        <w:pStyle w:val="BodyTextIndent"/>
        <w:tabs>
          <w:tab w:val="left" w:pos="142"/>
        </w:tabs>
        <w:jc w:val="right"/>
        <w:rPr>
          <w:rFonts w:ascii="Times New Roman" w:hAnsi="Times New Roman" w:cs="Times New Roman"/>
        </w:rPr>
      </w:pPr>
    </w:p>
    <w:p w:rsidR="002A0149" w:rsidRDefault="002A0149">
      <w:pPr>
        <w:pStyle w:val="BodyTextIndent"/>
        <w:tabs>
          <w:tab w:val="left" w:pos="142"/>
        </w:tabs>
        <w:jc w:val="right"/>
        <w:rPr>
          <w:rFonts w:ascii="Times New Roman" w:hAnsi="Times New Roman" w:cs="Times New Roman"/>
        </w:rPr>
      </w:pPr>
    </w:p>
    <w:p w:rsidR="002A0149" w:rsidRDefault="002A0149">
      <w:pPr>
        <w:pStyle w:val="BodyTextIndent"/>
        <w:tabs>
          <w:tab w:val="left" w:pos="142"/>
        </w:tabs>
        <w:jc w:val="right"/>
        <w:rPr>
          <w:rFonts w:ascii="Times New Roman" w:hAnsi="Times New Roman" w:cs="Times New Roman"/>
        </w:rPr>
      </w:pPr>
    </w:p>
    <w:p w:rsidR="002A0149" w:rsidRDefault="002A0149">
      <w:pPr>
        <w:pStyle w:val="BodyTextIndent"/>
        <w:tabs>
          <w:tab w:val="left" w:pos="142"/>
        </w:tabs>
        <w:jc w:val="right"/>
        <w:rPr>
          <w:rFonts w:ascii="Times New Roman" w:hAnsi="Times New Roman" w:cs="Times New Roman"/>
        </w:rPr>
      </w:pPr>
    </w:p>
    <w:p w:rsidR="002A0149" w:rsidRDefault="002A0149">
      <w:pPr>
        <w:pStyle w:val="BodyTextIndent"/>
        <w:tabs>
          <w:tab w:val="left" w:pos="142"/>
        </w:tabs>
        <w:jc w:val="right"/>
        <w:rPr>
          <w:rFonts w:ascii="Times New Roman" w:hAnsi="Times New Roman" w:cs="Times New Roman"/>
        </w:rPr>
      </w:pPr>
    </w:p>
    <w:p w:rsidR="002A0149" w:rsidRDefault="002A0149">
      <w:pPr>
        <w:pStyle w:val="BodyTextIndent"/>
        <w:tabs>
          <w:tab w:val="left" w:pos="142"/>
        </w:tabs>
        <w:jc w:val="right"/>
        <w:rPr>
          <w:rFonts w:ascii="Times New Roman" w:hAnsi="Times New Roman" w:cs="Times New Roman"/>
        </w:rPr>
      </w:pPr>
    </w:p>
    <w:p w:rsidR="002A0149" w:rsidRDefault="002A0149">
      <w:pPr>
        <w:pStyle w:val="BodyTextIndent"/>
        <w:tabs>
          <w:tab w:val="left" w:pos="142"/>
        </w:tabs>
        <w:jc w:val="right"/>
        <w:rPr>
          <w:rFonts w:ascii="Times New Roman" w:hAnsi="Times New Roman" w:cs="Times New Roman"/>
        </w:rPr>
      </w:pPr>
    </w:p>
    <w:p w:rsidR="002A0149" w:rsidRDefault="002A0149">
      <w:pPr>
        <w:pStyle w:val="BodyTextIndent"/>
        <w:tabs>
          <w:tab w:val="left" w:pos="142"/>
        </w:tabs>
        <w:jc w:val="right"/>
        <w:rPr>
          <w:rFonts w:ascii="Times New Roman" w:hAnsi="Times New Roman" w:cs="Times New Roman"/>
        </w:rPr>
      </w:pPr>
    </w:p>
    <w:p w:rsidR="002A0149" w:rsidRDefault="002A0149">
      <w:pPr>
        <w:pStyle w:val="BodyTextIndent"/>
        <w:tabs>
          <w:tab w:val="left" w:pos="142"/>
        </w:tabs>
        <w:jc w:val="right"/>
        <w:rPr>
          <w:rFonts w:ascii="Times New Roman" w:hAnsi="Times New Roman" w:cs="Times New Roman"/>
        </w:rPr>
      </w:pPr>
    </w:p>
    <w:p w:rsidR="002A0149" w:rsidRDefault="002A0149">
      <w:pPr>
        <w:pStyle w:val="BodyTextIndent"/>
        <w:tabs>
          <w:tab w:val="left" w:pos="142"/>
        </w:tabs>
        <w:jc w:val="right"/>
        <w:rPr>
          <w:rFonts w:ascii="Times New Roman" w:hAnsi="Times New Roman" w:cs="Times New Roman"/>
        </w:rPr>
      </w:pPr>
    </w:p>
    <w:p w:rsidR="002A0149" w:rsidRDefault="002A0149">
      <w:pPr>
        <w:pStyle w:val="BodyTextIndent"/>
        <w:tabs>
          <w:tab w:val="left" w:pos="142"/>
        </w:tabs>
        <w:jc w:val="right"/>
        <w:rPr>
          <w:rFonts w:ascii="Times New Roman" w:hAnsi="Times New Roman" w:cs="Times New Roman"/>
        </w:rPr>
      </w:pPr>
    </w:p>
    <w:p w:rsidR="002A0149" w:rsidRDefault="002A0149">
      <w:pPr>
        <w:pStyle w:val="BodyTextIndent"/>
        <w:tabs>
          <w:tab w:val="left" w:pos="142"/>
        </w:tabs>
        <w:jc w:val="right"/>
        <w:rPr>
          <w:rFonts w:ascii="Times New Roman" w:hAnsi="Times New Roman" w:cs="Times New Roman"/>
        </w:rPr>
      </w:pPr>
    </w:p>
    <w:p w:rsidR="002A0149" w:rsidRDefault="002A0149">
      <w:pPr>
        <w:pStyle w:val="BodyTextIndent"/>
        <w:tabs>
          <w:tab w:val="left" w:pos="142"/>
        </w:tabs>
        <w:jc w:val="right"/>
        <w:rPr>
          <w:rFonts w:ascii="Times New Roman" w:hAnsi="Times New Roman" w:cs="Times New Roman"/>
        </w:rPr>
      </w:pPr>
    </w:p>
    <w:p w:rsidR="002A0149" w:rsidRDefault="002A0149">
      <w:pPr>
        <w:pStyle w:val="BodyTextIndent"/>
        <w:tabs>
          <w:tab w:val="left" w:pos="142"/>
        </w:tabs>
        <w:jc w:val="right"/>
        <w:rPr>
          <w:rFonts w:ascii="Times New Roman" w:hAnsi="Times New Roman" w:cs="Times New Roman"/>
        </w:rPr>
      </w:pPr>
    </w:p>
    <w:p w:rsidR="002A0149" w:rsidRDefault="002A0149">
      <w:pPr>
        <w:pStyle w:val="BodyTextIndent"/>
        <w:tabs>
          <w:tab w:val="left" w:pos="142"/>
        </w:tabs>
        <w:jc w:val="right"/>
        <w:rPr>
          <w:rFonts w:ascii="Times New Roman" w:hAnsi="Times New Roman" w:cs="Times New Roman"/>
        </w:rPr>
      </w:pPr>
    </w:p>
    <w:p w:rsidR="002A0149" w:rsidRDefault="002A0149">
      <w:pPr>
        <w:pStyle w:val="BodyTextIndent"/>
        <w:tabs>
          <w:tab w:val="left" w:pos="142"/>
        </w:tabs>
        <w:jc w:val="right"/>
        <w:rPr>
          <w:rFonts w:ascii="Times New Roman" w:hAnsi="Times New Roman" w:cs="Times New Roman"/>
        </w:rPr>
      </w:pPr>
    </w:p>
    <w:p w:rsidR="002A0149" w:rsidRDefault="002A0149">
      <w:pPr>
        <w:pStyle w:val="BodyTextIndent"/>
        <w:tabs>
          <w:tab w:val="left" w:pos="142"/>
        </w:tabs>
        <w:jc w:val="right"/>
        <w:rPr>
          <w:rFonts w:ascii="Times New Roman" w:hAnsi="Times New Roman" w:cs="Times New Roman"/>
        </w:rPr>
      </w:pPr>
    </w:p>
    <w:p w:rsidR="002A0149" w:rsidRDefault="002A0149">
      <w:pPr>
        <w:pStyle w:val="BodyTextIndent"/>
        <w:tabs>
          <w:tab w:val="left" w:pos="142"/>
        </w:tabs>
        <w:jc w:val="right"/>
        <w:rPr>
          <w:rFonts w:ascii="Times New Roman" w:hAnsi="Times New Roman" w:cs="Times New Roman"/>
        </w:rPr>
      </w:pPr>
    </w:p>
    <w:p w:rsidR="002A0149" w:rsidRDefault="002A0149">
      <w:pPr>
        <w:pStyle w:val="BodyTextIndent"/>
        <w:tabs>
          <w:tab w:val="left" w:pos="142"/>
        </w:tabs>
        <w:jc w:val="right"/>
        <w:rPr>
          <w:rFonts w:ascii="Times New Roman" w:hAnsi="Times New Roman" w:cs="Times New Roman"/>
        </w:rPr>
      </w:pPr>
    </w:p>
    <w:p w:rsidR="002A0149" w:rsidRDefault="002A0149">
      <w:pPr>
        <w:pStyle w:val="BodyTextIndent"/>
        <w:tabs>
          <w:tab w:val="left" w:pos="142"/>
        </w:tabs>
        <w:jc w:val="right"/>
        <w:rPr>
          <w:rFonts w:ascii="Times New Roman" w:hAnsi="Times New Roman" w:cs="Times New Roman"/>
        </w:rPr>
      </w:pPr>
    </w:p>
    <w:p w:rsidR="002A0149" w:rsidRDefault="002A0149">
      <w:pPr>
        <w:pStyle w:val="BodyTextIndent"/>
        <w:tabs>
          <w:tab w:val="left" w:pos="142"/>
        </w:tabs>
        <w:jc w:val="right"/>
        <w:rPr>
          <w:rFonts w:ascii="Times New Roman" w:hAnsi="Times New Roman" w:cs="Times New Roman"/>
        </w:rPr>
      </w:pPr>
    </w:p>
    <w:p w:rsidR="002A0149" w:rsidRDefault="002A0149">
      <w:pPr>
        <w:pStyle w:val="BodyTextIndent"/>
        <w:tabs>
          <w:tab w:val="left" w:pos="142"/>
        </w:tabs>
        <w:jc w:val="right"/>
        <w:rPr>
          <w:rFonts w:ascii="Times New Roman" w:hAnsi="Times New Roman" w:cs="Times New Roman"/>
        </w:rPr>
      </w:pPr>
    </w:p>
    <w:p w:rsidR="002A0149" w:rsidRDefault="002A0149">
      <w:pPr>
        <w:pStyle w:val="BodyTextIndent"/>
        <w:tabs>
          <w:tab w:val="left" w:pos="142"/>
        </w:tabs>
        <w:jc w:val="right"/>
        <w:rPr>
          <w:rFonts w:ascii="Times New Roman" w:hAnsi="Times New Roman" w:cs="Times New Roman"/>
        </w:rPr>
      </w:pPr>
    </w:p>
    <w:p w:rsidR="002A0149" w:rsidRDefault="002A0149">
      <w:pPr>
        <w:pStyle w:val="BodyTextIndent"/>
        <w:tabs>
          <w:tab w:val="left" w:pos="142"/>
        </w:tabs>
        <w:jc w:val="right"/>
        <w:rPr>
          <w:rFonts w:ascii="Times New Roman" w:hAnsi="Times New Roman" w:cs="Times New Roman"/>
        </w:rPr>
      </w:pPr>
    </w:p>
    <w:p w:rsidR="002A0149" w:rsidRDefault="002A0149">
      <w:pPr>
        <w:pStyle w:val="BodyTextIndent"/>
        <w:tabs>
          <w:tab w:val="left" w:pos="142"/>
        </w:tabs>
        <w:jc w:val="right"/>
        <w:rPr>
          <w:rFonts w:ascii="Times New Roman" w:hAnsi="Times New Roman" w:cs="Times New Roman"/>
        </w:rPr>
      </w:pPr>
    </w:p>
    <w:p w:rsidR="002A0149" w:rsidRDefault="002A0149">
      <w:pPr>
        <w:pStyle w:val="BodyTextIndent"/>
        <w:tabs>
          <w:tab w:val="left" w:pos="142"/>
        </w:tabs>
        <w:jc w:val="right"/>
        <w:rPr>
          <w:rFonts w:ascii="Times New Roman" w:hAnsi="Times New Roman" w:cs="Times New Roman"/>
        </w:rPr>
      </w:pPr>
      <w:r>
        <w:rPr>
          <w:rFonts w:ascii="Times New Roman" w:hAnsi="Times New Roman" w:cs="Times New Roman"/>
        </w:rPr>
        <w:t>15</w:t>
      </w:r>
    </w:p>
    <w:p w:rsidR="002A0149" w:rsidRDefault="002A0149">
      <w:pPr>
        <w:pStyle w:val="Heading1"/>
        <w:rPr>
          <w:rFonts w:ascii="Times New Roman" w:hAnsi="Times New Roman" w:cs="Times New Roman"/>
          <w:sz w:val="24"/>
          <w:szCs w:val="24"/>
        </w:rPr>
      </w:pPr>
      <w:r>
        <w:rPr>
          <w:rFonts w:ascii="Times New Roman" w:hAnsi="Times New Roman" w:cs="Times New Roman"/>
          <w:sz w:val="24"/>
          <w:szCs w:val="24"/>
        </w:rPr>
        <w:t>Приложение 1</w:t>
      </w:r>
    </w:p>
    <w:p w:rsidR="002A0149" w:rsidRDefault="002A0149">
      <w:pPr>
        <w:jc w:val="center"/>
        <w:rPr>
          <w:rFonts w:ascii="Times New Roman" w:hAnsi="Times New Roman" w:cs="Times New Roman"/>
          <w:sz w:val="24"/>
          <w:szCs w:val="24"/>
          <w:lang w:eastAsia="ar-SA"/>
        </w:rPr>
      </w:pPr>
      <w:r>
        <w:rPr>
          <w:rFonts w:ascii="Times New Roman" w:hAnsi="Times New Roman" w:cs="Times New Roman"/>
          <w:sz w:val="24"/>
          <w:szCs w:val="24"/>
          <w:lang w:eastAsia="ar-SA"/>
        </w:rPr>
        <w:t>Список ЗИП регулятора РД-3М</w:t>
      </w:r>
    </w:p>
    <w:tbl>
      <w:tblPr>
        <w:tblW w:w="7302"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702"/>
        <w:gridCol w:w="1849"/>
        <w:gridCol w:w="1629"/>
        <w:gridCol w:w="1695"/>
        <w:gridCol w:w="1427"/>
      </w:tblGrid>
      <w:tr w:rsidR="002A0149">
        <w:tc>
          <w:tcPr>
            <w:tcW w:w="702" w:type="dxa"/>
            <w:tcBorders>
              <w:bottom w:val="single" w:sz="4" w:space="0" w:color="auto"/>
            </w:tcBorders>
          </w:tcPr>
          <w:p w:rsidR="002A0149" w:rsidRDefault="002A0149">
            <w:pPr>
              <w:spacing w:after="0" w:line="240" w:lineRule="auto"/>
              <w:jc w:val="center"/>
              <w:rPr>
                <w:rFonts w:ascii="Times New Roman" w:hAnsi="Times New Roman" w:cs="Times New Roman"/>
                <w:b/>
                <w:bCs/>
                <w:sz w:val="20"/>
                <w:szCs w:val="20"/>
                <w:lang w:eastAsia="ru-RU"/>
              </w:rPr>
            </w:pPr>
            <w:r>
              <w:rPr>
                <w:rFonts w:ascii="Times New Roman" w:hAnsi="Times New Roman" w:cs="Times New Roman"/>
                <w:b/>
                <w:bCs/>
                <w:sz w:val="20"/>
                <w:szCs w:val="20"/>
                <w:lang w:eastAsia="ru-RU"/>
              </w:rPr>
              <w:t>Поз.*</w:t>
            </w:r>
          </w:p>
        </w:tc>
        <w:tc>
          <w:tcPr>
            <w:tcW w:w="1849" w:type="dxa"/>
          </w:tcPr>
          <w:p w:rsidR="002A0149" w:rsidRDefault="002A0149">
            <w:pPr>
              <w:spacing w:after="0" w:line="240" w:lineRule="auto"/>
              <w:jc w:val="center"/>
              <w:rPr>
                <w:rFonts w:ascii="Times New Roman" w:hAnsi="Times New Roman" w:cs="Times New Roman"/>
                <w:b/>
                <w:bCs/>
                <w:sz w:val="20"/>
                <w:szCs w:val="20"/>
                <w:lang w:eastAsia="ru-RU"/>
              </w:rPr>
            </w:pPr>
            <w:r>
              <w:rPr>
                <w:rFonts w:ascii="Times New Roman" w:hAnsi="Times New Roman" w:cs="Times New Roman"/>
                <w:b/>
                <w:bCs/>
                <w:sz w:val="20"/>
                <w:szCs w:val="20"/>
                <w:lang w:eastAsia="ru-RU"/>
              </w:rPr>
              <w:t>Обозначение</w:t>
            </w:r>
          </w:p>
        </w:tc>
        <w:tc>
          <w:tcPr>
            <w:tcW w:w="1629" w:type="dxa"/>
          </w:tcPr>
          <w:p w:rsidR="002A0149" w:rsidRDefault="002A0149">
            <w:pPr>
              <w:spacing w:after="0" w:line="240" w:lineRule="auto"/>
              <w:jc w:val="center"/>
              <w:rPr>
                <w:rFonts w:ascii="Times New Roman" w:hAnsi="Times New Roman" w:cs="Times New Roman"/>
                <w:b/>
                <w:bCs/>
                <w:sz w:val="20"/>
                <w:szCs w:val="20"/>
                <w:lang w:eastAsia="ru-RU"/>
              </w:rPr>
            </w:pPr>
            <w:r>
              <w:rPr>
                <w:rFonts w:ascii="Times New Roman" w:hAnsi="Times New Roman" w:cs="Times New Roman"/>
                <w:b/>
                <w:bCs/>
                <w:sz w:val="20"/>
                <w:szCs w:val="20"/>
                <w:lang w:eastAsia="ru-RU"/>
              </w:rPr>
              <w:t>Наименование</w:t>
            </w:r>
          </w:p>
        </w:tc>
        <w:tc>
          <w:tcPr>
            <w:tcW w:w="1695" w:type="dxa"/>
          </w:tcPr>
          <w:p w:rsidR="002A0149" w:rsidRDefault="002A0149">
            <w:pPr>
              <w:spacing w:after="0" w:line="240" w:lineRule="auto"/>
              <w:jc w:val="center"/>
              <w:rPr>
                <w:rFonts w:ascii="Times New Roman" w:hAnsi="Times New Roman" w:cs="Times New Roman"/>
                <w:b/>
                <w:bCs/>
                <w:sz w:val="20"/>
                <w:szCs w:val="20"/>
                <w:lang w:eastAsia="ru-RU"/>
              </w:rPr>
            </w:pPr>
            <w:r>
              <w:rPr>
                <w:rFonts w:ascii="Times New Roman" w:hAnsi="Times New Roman" w:cs="Times New Roman"/>
                <w:b/>
                <w:bCs/>
                <w:sz w:val="20"/>
                <w:szCs w:val="20"/>
                <w:lang w:eastAsia="ru-RU"/>
              </w:rPr>
              <w:t>Настройка, МПа</w:t>
            </w:r>
          </w:p>
        </w:tc>
        <w:tc>
          <w:tcPr>
            <w:tcW w:w="1427" w:type="dxa"/>
          </w:tcPr>
          <w:p w:rsidR="002A0149" w:rsidRDefault="002A0149">
            <w:pPr>
              <w:spacing w:after="0" w:line="240" w:lineRule="auto"/>
              <w:jc w:val="center"/>
              <w:rPr>
                <w:rFonts w:ascii="Times New Roman" w:hAnsi="Times New Roman" w:cs="Times New Roman"/>
                <w:b/>
                <w:bCs/>
                <w:sz w:val="20"/>
                <w:szCs w:val="20"/>
                <w:lang w:eastAsia="ru-RU"/>
              </w:rPr>
            </w:pPr>
            <w:r>
              <w:rPr>
                <w:rFonts w:ascii="Times New Roman" w:hAnsi="Times New Roman" w:cs="Times New Roman"/>
                <w:b/>
                <w:bCs/>
                <w:sz w:val="20"/>
                <w:szCs w:val="20"/>
                <w:lang w:eastAsia="ru-RU"/>
              </w:rPr>
              <w:t>Примечание</w:t>
            </w:r>
          </w:p>
        </w:tc>
      </w:tr>
      <w:tr w:rsidR="002A0149">
        <w:trPr>
          <w:cantSplit/>
        </w:trPr>
        <w:tc>
          <w:tcPr>
            <w:tcW w:w="702" w:type="dxa"/>
            <w:vMerge w:val="restart"/>
            <w:tcBorders>
              <w:top w:val="single" w:sz="4" w:space="0" w:color="auto"/>
            </w:tcBorders>
            <w:vAlign w:val="center"/>
          </w:tcPr>
          <w:p w:rsidR="002A0149" w:rsidRDefault="002A0149">
            <w:pPr>
              <w:spacing w:after="0" w:line="240" w:lineRule="auto"/>
              <w:jc w:val="center"/>
              <w:rPr>
                <w:rFonts w:ascii="Times New Roman" w:hAnsi="Times New Roman" w:cs="Times New Roman"/>
                <w:b/>
                <w:bCs/>
                <w:sz w:val="20"/>
                <w:szCs w:val="20"/>
                <w:lang w:eastAsia="ru-RU"/>
              </w:rPr>
            </w:pPr>
          </w:p>
          <w:p w:rsidR="002A0149" w:rsidRDefault="002A0149">
            <w:pPr>
              <w:spacing w:after="0" w:line="240" w:lineRule="auto"/>
              <w:jc w:val="center"/>
              <w:rPr>
                <w:rFonts w:ascii="Times New Roman" w:hAnsi="Times New Roman" w:cs="Times New Roman"/>
                <w:b/>
                <w:bCs/>
                <w:sz w:val="20"/>
                <w:szCs w:val="20"/>
                <w:lang w:eastAsia="ru-RU"/>
              </w:rPr>
            </w:pPr>
            <w:r>
              <w:rPr>
                <w:rFonts w:ascii="Times New Roman" w:hAnsi="Times New Roman" w:cs="Times New Roman"/>
                <w:b/>
                <w:bCs/>
                <w:sz w:val="20"/>
                <w:szCs w:val="20"/>
                <w:lang w:eastAsia="ru-RU"/>
              </w:rPr>
              <w:t>1</w:t>
            </w:r>
          </w:p>
          <w:p w:rsidR="002A0149" w:rsidRDefault="002A0149">
            <w:pPr>
              <w:spacing w:after="0" w:line="240" w:lineRule="auto"/>
              <w:jc w:val="center"/>
              <w:rPr>
                <w:rFonts w:ascii="Times New Roman" w:hAnsi="Times New Roman" w:cs="Times New Roman"/>
                <w:b/>
                <w:bCs/>
                <w:sz w:val="20"/>
                <w:szCs w:val="20"/>
                <w:lang w:eastAsia="ru-RU"/>
              </w:rPr>
            </w:pPr>
          </w:p>
        </w:tc>
        <w:tc>
          <w:tcPr>
            <w:tcW w:w="1849" w:type="dxa"/>
            <w:vAlign w:val="center"/>
          </w:tcPr>
          <w:p w:rsidR="002A0149" w:rsidRDefault="002A0149">
            <w:pPr>
              <w:spacing w:after="0" w:line="240" w:lineRule="auto"/>
              <w:rPr>
                <w:rFonts w:ascii="Times New Roman" w:hAnsi="Times New Roman" w:cs="Times New Roman"/>
                <w:sz w:val="18"/>
                <w:szCs w:val="18"/>
                <w:lang w:eastAsia="ru-RU"/>
              </w:rPr>
            </w:pPr>
            <w:r>
              <w:rPr>
                <w:rFonts w:ascii="Times New Roman" w:hAnsi="Times New Roman" w:cs="Times New Roman"/>
                <w:sz w:val="18"/>
                <w:szCs w:val="18"/>
                <w:lang w:eastAsia="ru-RU"/>
              </w:rPr>
              <w:t>АЛШ 5.888.032</w:t>
            </w:r>
          </w:p>
        </w:tc>
        <w:tc>
          <w:tcPr>
            <w:tcW w:w="1629" w:type="dxa"/>
            <w:vMerge w:val="restart"/>
            <w:vAlign w:val="center"/>
          </w:tcPr>
          <w:p w:rsidR="002A0149" w:rsidRDefault="002A0149">
            <w:pPr>
              <w:spacing w:after="0" w:line="240" w:lineRule="auto"/>
              <w:jc w:val="center"/>
              <w:rPr>
                <w:rFonts w:ascii="Times New Roman" w:hAnsi="Times New Roman" w:cs="Times New Roman"/>
                <w:sz w:val="18"/>
                <w:szCs w:val="18"/>
                <w:lang w:eastAsia="ru-RU"/>
              </w:rPr>
            </w:pPr>
          </w:p>
          <w:p w:rsidR="002A0149" w:rsidRDefault="002A0149">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Сильфонный узел</w:t>
            </w:r>
          </w:p>
          <w:p w:rsidR="002A0149" w:rsidRDefault="002A0149">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РД-3М-</w:t>
            </w:r>
          </w:p>
          <w:p w:rsidR="002A0149" w:rsidRDefault="002A0149">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1 и 3сильфонный</w:t>
            </w:r>
          </w:p>
        </w:tc>
        <w:tc>
          <w:tcPr>
            <w:tcW w:w="1695" w:type="dxa"/>
          </w:tcPr>
          <w:p w:rsidR="002A0149" w:rsidRDefault="002A0149">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0,01-0,1</w:t>
            </w:r>
          </w:p>
        </w:tc>
        <w:tc>
          <w:tcPr>
            <w:tcW w:w="1427" w:type="dxa"/>
            <w:vMerge w:val="restart"/>
          </w:tcPr>
          <w:p w:rsidR="002A0149" w:rsidRDefault="002A0149">
            <w:pPr>
              <w:spacing w:after="0" w:line="240" w:lineRule="auto"/>
              <w:jc w:val="center"/>
              <w:rPr>
                <w:rFonts w:ascii="Times New Roman" w:hAnsi="Times New Roman" w:cs="Times New Roman"/>
                <w:sz w:val="18"/>
                <w:szCs w:val="18"/>
                <w:lang w:eastAsia="ru-RU"/>
              </w:rPr>
            </w:pPr>
            <w:r>
              <w:rPr>
                <w:noProof/>
                <w:lang w:eastAsia="ru-RU"/>
              </w:rPr>
              <w:pict>
                <v:shape id="Рисунок 21" o:spid="_x0000_s1047" type="#_x0000_t75" alt="042 сильфонный узел" style="position:absolute;left:0;text-align:left;margin-left:.7pt;margin-top:26.3pt;width:58.15pt;height:40.5pt;z-index:251656704;visibility:visible;mso-position-horizontal-relative:text;mso-position-vertical-relative:text">
                  <v:imagedata r:id="rId6" o:title=""/>
                </v:shape>
              </w:pict>
            </w:r>
          </w:p>
        </w:tc>
      </w:tr>
      <w:tr w:rsidR="002A0149">
        <w:trPr>
          <w:cantSplit/>
        </w:trPr>
        <w:tc>
          <w:tcPr>
            <w:tcW w:w="702" w:type="dxa"/>
            <w:vMerge/>
            <w:vAlign w:val="center"/>
          </w:tcPr>
          <w:p w:rsidR="002A0149" w:rsidRDefault="002A0149">
            <w:pPr>
              <w:spacing w:after="0" w:line="240" w:lineRule="auto"/>
              <w:jc w:val="center"/>
              <w:rPr>
                <w:rFonts w:ascii="Times New Roman" w:hAnsi="Times New Roman" w:cs="Times New Roman"/>
                <w:b/>
                <w:bCs/>
                <w:sz w:val="20"/>
                <w:szCs w:val="20"/>
                <w:lang w:eastAsia="ru-RU"/>
              </w:rPr>
            </w:pPr>
          </w:p>
        </w:tc>
        <w:tc>
          <w:tcPr>
            <w:tcW w:w="1849" w:type="dxa"/>
            <w:vAlign w:val="center"/>
          </w:tcPr>
          <w:p w:rsidR="002A0149" w:rsidRDefault="002A0149">
            <w:pPr>
              <w:spacing w:after="0" w:line="240" w:lineRule="auto"/>
              <w:rPr>
                <w:rFonts w:ascii="Times New Roman" w:hAnsi="Times New Roman" w:cs="Times New Roman"/>
                <w:sz w:val="18"/>
                <w:szCs w:val="18"/>
                <w:lang w:eastAsia="ru-RU"/>
              </w:rPr>
            </w:pPr>
            <w:r>
              <w:rPr>
                <w:rFonts w:ascii="Times New Roman" w:hAnsi="Times New Roman" w:cs="Times New Roman"/>
                <w:sz w:val="18"/>
                <w:szCs w:val="18"/>
                <w:lang w:eastAsia="ru-RU"/>
              </w:rPr>
              <w:t>АЛШ 5.888.032-01</w:t>
            </w:r>
          </w:p>
        </w:tc>
        <w:tc>
          <w:tcPr>
            <w:tcW w:w="1629" w:type="dxa"/>
            <w:vMerge/>
            <w:vAlign w:val="center"/>
          </w:tcPr>
          <w:p w:rsidR="002A0149" w:rsidRDefault="002A0149">
            <w:pPr>
              <w:spacing w:after="0" w:line="240" w:lineRule="auto"/>
              <w:jc w:val="center"/>
              <w:rPr>
                <w:rFonts w:ascii="Times New Roman" w:hAnsi="Times New Roman" w:cs="Times New Roman"/>
                <w:sz w:val="18"/>
                <w:szCs w:val="18"/>
                <w:lang w:eastAsia="ru-RU"/>
              </w:rPr>
            </w:pPr>
          </w:p>
        </w:tc>
        <w:tc>
          <w:tcPr>
            <w:tcW w:w="1695" w:type="dxa"/>
          </w:tcPr>
          <w:p w:rsidR="002A0149" w:rsidRDefault="002A0149">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0,06-0,25</w:t>
            </w:r>
          </w:p>
        </w:tc>
        <w:tc>
          <w:tcPr>
            <w:tcW w:w="1427" w:type="dxa"/>
            <w:vMerge/>
          </w:tcPr>
          <w:p w:rsidR="002A0149" w:rsidRDefault="002A0149">
            <w:pPr>
              <w:spacing w:after="0" w:line="240" w:lineRule="auto"/>
              <w:jc w:val="center"/>
              <w:rPr>
                <w:rFonts w:ascii="Times New Roman" w:hAnsi="Times New Roman" w:cs="Times New Roman"/>
                <w:sz w:val="18"/>
                <w:szCs w:val="18"/>
                <w:lang w:eastAsia="ru-RU"/>
              </w:rPr>
            </w:pPr>
          </w:p>
        </w:tc>
      </w:tr>
      <w:tr w:rsidR="002A0149">
        <w:trPr>
          <w:cantSplit/>
        </w:trPr>
        <w:tc>
          <w:tcPr>
            <w:tcW w:w="702" w:type="dxa"/>
            <w:vMerge/>
            <w:vAlign w:val="center"/>
          </w:tcPr>
          <w:p w:rsidR="002A0149" w:rsidRDefault="002A0149">
            <w:pPr>
              <w:spacing w:after="0" w:line="240" w:lineRule="auto"/>
              <w:jc w:val="center"/>
              <w:rPr>
                <w:rFonts w:ascii="Times New Roman" w:hAnsi="Times New Roman" w:cs="Times New Roman"/>
                <w:b/>
                <w:bCs/>
                <w:sz w:val="20"/>
                <w:szCs w:val="20"/>
                <w:lang w:eastAsia="ru-RU"/>
              </w:rPr>
            </w:pPr>
          </w:p>
        </w:tc>
        <w:tc>
          <w:tcPr>
            <w:tcW w:w="1849" w:type="dxa"/>
            <w:vAlign w:val="center"/>
          </w:tcPr>
          <w:p w:rsidR="002A0149" w:rsidRDefault="002A0149">
            <w:pPr>
              <w:spacing w:after="0" w:line="240" w:lineRule="auto"/>
              <w:rPr>
                <w:rFonts w:ascii="Times New Roman" w:hAnsi="Times New Roman" w:cs="Times New Roman"/>
                <w:sz w:val="18"/>
                <w:szCs w:val="18"/>
                <w:lang w:eastAsia="ru-RU"/>
              </w:rPr>
            </w:pPr>
            <w:r>
              <w:rPr>
                <w:rFonts w:ascii="Times New Roman" w:hAnsi="Times New Roman" w:cs="Times New Roman"/>
                <w:sz w:val="18"/>
                <w:szCs w:val="18"/>
                <w:lang w:eastAsia="ru-RU"/>
              </w:rPr>
              <w:t>АЛШ 5.888.032-02</w:t>
            </w:r>
          </w:p>
        </w:tc>
        <w:tc>
          <w:tcPr>
            <w:tcW w:w="1629" w:type="dxa"/>
            <w:vMerge/>
            <w:vAlign w:val="center"/>
          </w:tcPr>
          <w:p w:rsidR="002A0149" w:rsidRDefault="002A0149">
            <w:pPr>
              <w:spacing w:after="0" w:line="240" w:lineRule="auto"/>
              <w:jc w:val="center"/>
              <w:rPr>
                <w:rFonts w:ascii="Times New Roman" w:hAnsi="Times New Roman" w:cs="Times New Roman"/>
                <w:sz w:val="18"/>
                <w:szCs w:val="18"/>
                <w:lang w:eastAsia="ru-RU"/>
              </w:rPr>
            </w:pPr>
          </w:p>
        </w:tc>
        <w:tc>
          <w:tcPr>
            <w:tcW w:w="1695" w:type="dxa"/>
          </w:tcPr>
          <w:p w:rsidR="002A0149" w:rsidRDefault="002A0149">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0,1-0,6</w:t>
            </w:r>
          </w:p>
        </w:tc>
        <w:tc>
          <w:tcPr>
            <w:tcW w:w="1427" w:type="dxa"/>
            <w:vMerge/>
          </w:tcPr>
          <w:p w:rsidR="002A0149" w:rsidRDefault="002A0149">
            <w:pPr>
              <w:spacing w:after="0" w:line="240" w:lineRule="auto"/>
              <w:jc w:val="center"/>
              <w:rPr>
                <w:rFonts w:ascii="Times New Roman" w:hAnsi="Times New Roman" w:cs="Times New Roman"/>
                <w:sz w:val="18"/>
                <w:szCs w:val="18"/>
                <w:lang w:eastAsia="ru-RU"/>
              </w:rPr>
            </w:pPr>
          </w:p>
        </w:tc>
      </w:tr>
      <w:tr w:rsidR="002A0149">
        <w:trPr>
          <w:cantSplit/>
        </w:trPr>
        <w:tc>
          <w:tcPr>
            <w:tcW w:w="702" w:type="dxa"/>
            <w:vMerge/>
            <w:tcBorders>
              <w:bottom w:val="single" w:sz="4" w:space="0" w:color="auto"/>
            </w:tcBorders>
            <w:vAlign w:val="center"/>
          </w:tcPr>
          <w:p w:rsidR="002A0149" w:rsidRDefault="002A0149">
            <w:pPr>
              <w:spacing w:after="0" w:line="240" w:lineRule="auto"/>
              <w:jc w:val="center"/>
              <w:rPr>
                <w:rFonts w:ascii="Times New Roman" w:hAnsi="Times New Roman" w:cs="Times New Roman"/>
                <w:b/>
                <w:bCs/>
                <w:sz w:val="20"/>
                <w:szCs w:val="20"/>
                <w:lang w:eastAsia="ru-RU"/>
              </w:rPr>
            </w:pPr>
          </w:p>
        </w:tc>
        <w:tc>
          <w:tcPr>
            <w:tcW w:w="1849" w:type="dxa"/>
            <w:vAlign w:val="center"/>
          </w:tcPr>
          <w:p w:rsidR="002A0149" w:rsidRDefault="002A0149">
            <w:pPr>
              <w:spacing w:after="0" w:line="240" w:lineRule="auto"/>
              <w:rPr>
                <w:rFonts w:ascii="Times New Roman" w:hAnsi="Times New Roman" w:cs="Times New Roman"/>
                <w:sz w:val="18"/>
                <w:szCs w:val="18"/>
                <w:lang w:eastAsia="ru-RU"/>
              </w:rPr>
            </w:pPr>
            <w:r>
              <w:rPr>
                <w:rFonts w:ascii="Times New Roman" w:hAnsi="Times New Roman" w:cs="Times New Roman"/>
                <w:sz w:val="18"/>
                <w:szCs w:val="18"/>
                <w:lang w:eastAsia="ru-RU"/>
              </w:rPr>
              <w:t>АЛШ 5.888.032-03</w:t>
            </w:r>
          </w:p>
        </w:tc>
        <w:tc>
          <w:tcPr>
            <w:tcW w:w="1629" w:type="dxa"/>
            <w:vMerge/>
            <w:vAlign w:val="center"/>
          </w:tcPr>
          <w:p w:rsidR="002A0149" w:rsidRDefault="002A0149">
            <w:pPr>
              <w:spacing w:after="0" w:line="240" w:lineRule="auto"/>
              <w:jc w:val="center"/>
              <w:rPr>
                <w:rFonts w:ascii="Times New Roman" w:hAnsi="Times New Roman" w:cs="Times New Roman"/>
                <w:sz w:val="18"/>
                <w:szCs w:val="18"/>
                <w:lang w:eastAsia="ru-RU"/>
              </w:rPr>
            </w:pPr>
          </w:p>
        </w:tc>
        <w:tc>
          <w:tcPr>
            <w:tcW w:w="1695" w:type="dxa"/>
          </w:tcPr>
          <w:p w:rsidR="002A0149" w:rsidRDefault="002A0149">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0,4-1,6</w:t>
            </w:r>
          </w:p>
        </w:tc>
        <w:tc>
          <w:tcPr>
            <w:tcW w:w="1427" w:type="dxa"/>
            <w:vMerge/>
          </w:tcPr>
          <w:p w:rsidR="002A0149" w:rsidRDefault="002A0149">
            <w:pPr>
              <w:spacing w:after="0" w:line="240" w:lineRule="auto"/>
              <w:jc w:val="center"/>
              <w:rPr>
                <w:rFonts w:ascii="Times New Roman" w:hAnsi="Times New Roman" w:cs="Times New Roman"/>
                <w:sz w:val="18"/>
                <w:szCs w:val="18"/>
                <w:lang w:eastAsia="ru-RU"/>
              </w:rPr>
            </w:pPr>
          </w:p>
        </w:tc>
      </w:tr>
      <w:tr w:rsidR="002A0149">
        <w:trPr>
          <w:cantSplit/>
          <w:trHeight w:val="81"/>
        </w:trPr>
        <w:tc>
          <w:tcPr>
            <w:tcW w:w="702" w:type="dxa"/>
            <w:vMerge w:val="restart"/>
            <w:tcBorders>
              <w:top w:val="single" w:sz="4" w:space="0" w:color="auto"/>
            </w:tcBorders>
            <w:vAlign w:val="center"/>
          </w:tcPr>
          <w:p w:rsidR="002A0149" w:rsidRDefault="002A0149">
            <w:pPr>
              <w:spacing w:after="0" w:line="240" w:lineRule="auto"/>
              <w:jc w:val="center"/>
              <w:rPr>
                <w:rFonts w:ascii="Times New Roman" w:hAnsi="Times New Roman" w:cs="Times New Roman"/>
                <w:b/>
                <w:bCs/>
                <w:sz w:val="20"/>
                <w:szCs w:val="20"/>
                <w:lang w:eastAsia="ru-RU"/>
              </w:rPr>
            </w:pPr>
          </w:p>
          <w:p w:rsidR="002A0149" w:rsidRDefault="002A0149">
            <w:pPr>
              <w:spacing w:after="0" w:line="240" w:lineRule="auto"/>
              <w:jc w:val="center"/>
              <w:rPr>
                <w:rFonts w:ascii="Times New Roman" w:hAnsi="Times New Roman" w:cs="Times New Roman"/>
                <w:b/>
                <w:bCs/>
                <w:sz w:val="20"/>
                <w:szCs w:val="20"/>
                <w:lang w:eastAsia="ru-RU"/>
              </w:rPr>
            </w:pPr>
            <w:r>
              <w:rPr>
                <w:rFonts w:ascii="Times New Roman" w:hAnsi="Times New Roman" w:cs="Times New Roman"/>
                <w:b/>
                <w:bCs/>
                <w:sz w:val="20"/>
                <w:szCs w:val="20"/>
                <w:lang w:eastAsia="ru-RU"/>
              </w:rPr>
              <w:t>2</w:t>
            </w:r>
          </w:p>
        </w:tc>
        <w:tc>
          <w:tcPr>
            <w:tcW w:w="1849" w:type="dxa"/>
            <w:vAlign w:val="center"/>
          </w:tcPr>
          <w:p w:rsidR="002A0149" w:rsidRDefault="002A0149">
            <w:pPr>
              <w:spacing w:after="0" w:line="240" w:lineRule="auto"/>
              <w:rPr>
                <w:rFonts w:ascii="Times New Roman" w:hAnsi="Times New Roman" w:cs="Times New Roman"/>
                <w:sz w:val="18"/>
                <w:szCs w:val="18"/>
                <w:lang w:eastAsia="ru-RU"/>
              </w:rPr>
            </w:pPr>
            <w:r>
              <w:rPr>
                <w:rFonts w:ascii="Times New Roman" w:hAnsi="Times New Roman" w:cs="Times New Roman"/>
                <w:sz w:val="18"/>
                <w:szCs w:val="18"/>
                <w:lang w:eastAsia="ru-RU"/>
              </w:rPr>
              <w:t>АЛШ 5.888.042</w:t>
            </w:r>
          </w:p>
        </w:tc>
        <w:tc>
          <w:tcPr>
            <w:tcW w:w="1629" w:type="dxa"/>
            <w:vMerge w:val="restart"/>
            <w:vAlign w:val="center"/>
          </w:tcPr>
          <w:p w:rsidR="002A0149" w:rsidRDefault="002A0149">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Сильфонный узел</w:t>
            </w:r>
          </w:p>
          <w:p w:rsidR="002A0149" w:rsidRDefault="002A0149">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РД-3М-</w:t>
            </w:r>
          </w:p>
          <w:p w:rsidR="002A0149" w:rsidRDefault="002A0149">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1  сильфонный</w:t>
            </w:r>
          </w:p>
        </w:tc>
        <w:tc>
          <w:tcPr>
            <w:tcW w:w="1695" w:type="dxa"/>
          </w:tcPr>
          <w:p w:rsidR="002A0149" w:rsidRDefault="002A0149">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0,01-0,1</w:t>
            </w:r>
          </w:p>
        </w:tc>
        <w:tc>
          <w:tcPr>
            <w:tcW w:w="1427" w:type="dxa"/>
            <w:vMerge/>
          </w:tcPr>
          <w:p w:rsidR="002A0149" w:rsidRDefault="002A0149">
            <w:pPr>
              <w:spacing w:after="0" w:line="240" w:lineRule="auto"/>
              <w:jc w:val="center"/>
              <w:rPr>
                <w:rFonts w:ascii="Times New Roman" w:hAnsi="Times New Roman" w:cs="Times New Roman"/>
                <w:sz w:val="18"/>
                <w:szCs w:val="18"/>
                <w:lang w:eastAsia="ru-RU"/>
              </w:rPr>
            </w:pPr>
          </w:p>
        </w:tc>
      </w:tr>
      <w:tr w:rsidR="002A0149">
        <w:trPr>
          <w:cantSplit/>
          <w:trHeight w:val="141"/>
        </w:trPr>
        <w:tc>
          <w:tcPr>
            <w:tcW w:w="702" w:type="dxa"/>
            <w:vMerge/>
            <w:vAlign w:val="center"/>
          </w:tcPr>
          <w:p w:rsidR="002A0149" w:rsidRDefault="002A0149">
            <w:pPr>
              <w:spacing w:after="0" w:line="240" w:lineRule="auto"/>
              <w:jc w:val="center"/>
              <w:rPr>
                <w:rFonts w:ascii="Times New Roman" w:hAnsi="Times New Roman" w:cs="Times New Roman"/>
                <w:b/>
                <w:bCs/>
                <w:sz w:val="20"/>
                <w:szCs w:val="20"/>
                <w:lang w:eastAsia="ru-RU"/>
              </w:rPr>
            </w:pPr>
          </w:p>
        </w:tc>
        <w:tc>
          <w:tcPr>
            <w:tcW w:w="1849" w:type="dxa"/>
            <w:vAlign w:val="center"/>
          </w:tcPr>
          <w:p w:rsidR="002A0149" w:rsidRDefault="002A0149">
            <w:pPr>
              <w:spacing w:after="0" w:line="240" w:lineRule="auto"/>
              <w:rPr>
                <w:rFonts w:ascii="Times New Roman" w:hAnsi="Times New Roman" w:cs="Times New Roman"/>
                <w:sz w:val="18"/>
                <w:szCs w:val="18"/>
                <w:lang w:eastAsia="ru-RU"/>
              </w:rPr>
            </w:pPr>
            <w:r>
              <w:rPr>
                <w:rFonts w:ascii="Times New Roman" w:hAnsi="Times New Roman" w:cs="Times New Roman"/>
                <w:sz w:val="18"/>
                <w:szCs w:val="18"/>
                <w:lang w:eastAsia="ru-RU"/>
              </w:rPr>
              <w:t>АЛШ 5.888.042-01</w:t>
            </w:r>
          </w:p>
        </w:tc>
        <w:tc>
          <w:tcPr>
            <w:tcW w:w="1629" w:type="dxa"/>
            <w:vMerge/>
            <w:vAlign w:val="center"/>
          </w:tcPr>
          <w:p w:rsidR="002A0149" w:rsidRDefault="002A0149">
            <w:pPr>
              <w:spacing w:after="0" w:line="240" w:lineRule="auto"/>
              <w:jc w:val="center"/>
              <w:rPr>
                <w:rFonts w:ascii="Times New Roman" w:hAnsi="Times New Roman" w:cs="Times New Roman"/>
                <w:sz w:val="18"/>
                <w:szCs w:val="18"/>
                <w:lang w:eastAsia="ru-RU"/>
              </w:rPr>
            </w:pPr>
          </w:p>
        </w:tc>
        <w:tc>
          <w:tcPr>
            <w:tcW w:w="1695" w:type="dxa"/>
          </w:tcPr>
          <w:p w:rsidR="002A0149" w:rsidRDefault="002A0149">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0,06-0,25</w:t>
            </w:r>
          </w:p>
        </w:tc>
        <w:tc>
          <w:tcPr>
            <w:tcW w:w="1427" w:type="dxa"/>
            <w:vMerge/>
          </w:tcPr>
          <w:p w:rsidR="002A0149" w:rsidRDefault="002A0149">
            <w:pPr>
              <w:spacing w:after="0" w:line="240" w:lineRule="auto"/>
              <w:jc w:val="center"/>
              <w:rPr>
                <w:rFonts w:ascii="Times New Roman" w:hAnsi="Times New Roman" w:cs="Times New Roman"/>
                <w:sz w:val="18"/>
                <w:szCs w:val="18"/>
                <w:lang w:eastAsia="ru-RU"/>
              </w:rPr>
            </w:pPr>
          </w:p>
        </w:tc>
      </w:tr>
      <w:tr w:rsidR="002A0149">
        <w:trPr>
          <w:cantSplit/>
          <w:trHeight w:val="201"/>
        </w:trPr>
        <w:tc>
          <w:tcPr>
            <w:tcW w:w="702" w:type="dxa"/>
            <w:vMerge/>
            <w:vAlign w:val="center"/>
          </w:tcPr>
          <w:p w:rsidR="002A0149" w:rsidRDefault="002A0149">
            <w:pPr>
              <w:spacing w:after="0" w:line="240" w:lineRule="auto"/>
              <w:jc w:val="center"/>
              <w:rPr>
                <w:rFonts w:ascii="Times New Roman" w:hAnsi="Times New Roman" w:cs="Times New Roman"/>
                <w:b/>
                <w:bCs/>
                <w:sz w:val="20"/>
                <w:szCs w:val="20"/>
                <w:lang w:eastAsia="ru-RU"/>
              </w:rPr>
            </w:pPr>
          </w:p>
        </w:tc>
        <w:tc>
          <w:tcPr>
            <w:tcW w:w="1849" w:type="dxa"/>
            <w:vAlign w:val="center"/>
          </w:tcPr>
          <w:p w:rsidR="002A0149" w:rsidRDefault="002A0149">
            <w:pPr>
              <w:spacing w:after="0" w:line="240" w:lineRule="auto"/>
              <w:rPr>
                <w:rFonts w:ascii="Times New Roman" w:hAnsi="Times New Roman" w:cs="Times New Roman"/>
                <w:sz w:val="18"/>
                <w:szCs w:val="18"/>
                <w:lang w:eastAsia="ru-RU"/>
              </w:rPr>
            </w:pPr>
            <w:r>
              <w:rPr>
                <w:rFonts w:ascii="Times New Roman" w:hAnsi="Times New Roman" w:cs="Times New Roman"/>
                <w:sz w:val="18"/>
                <w:szCs w:val="18"/>
                <w:lang w:eastAsia="ru-RU"/>
              </w:rPr>
              <w:t>АЛШ 5.888.042-02</w:t>
            </w:r>
          </w:p>
        </w:tc>
        <w:tc>
          <w:tcPr>
            <w:tcW w:w="1629" w:type="dxa"/>
            <w:vMerge/>
            <w:vAlign w:val="center"/>
          </w:tcPr>
          <w:p w:rsidR="002A0149" w:rsidRDefault="002A0149">
            <w:pPr>
              <w:spacing w:after="0" w:line="240" w:lineRule="auto"/>
              <w:jc w:val="center"/>
              <w:rPr>
                <w:rFonts w:ascii="Times New Roman" w:hAnsi="Times New Roman" w:cs="Times New Roman"/>
                <w:sz w:val="18"/>
                <w:szCs w:val="18"/>
                <w:lang w:eastAsia="ru-RU"/>
              </w:rPr>
            </w:pPr>
          </w:p>
        </w:tc>
        <w:tc>
          <w:tcPr>
            <w:tcW w:w="1695" w:type="dxa"/>
          </w:tcPr>
          <w:p w:rsidR="002A0149" w:rsidRDefault="002A0149">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0,1-0,6</w:t>
            </w:r>
          </w:p>
        </w:tc>
        <w:tc>
          <w:tcPr>
            <w:tcW w:w="1427" w:type="dxa"/>
            <w:vMerge/>
          </w:tcPr>
          <w:p w:rsidR="002A0149" w:rsidRDefault="002A0149">
            <w:pPr>
              <w:spacing w:after="0" w:line="240" w:lineRule="auto"/>
              <w:jc w:val="center"/>
              <w:rPr>
                <w:rFonts w:ascii="Times New Roman" w:hAnsi="Times New Roman" w:cs="Times New Roman"/>
                <w:sz w:val="18"/>
                <w:szCs w:val="18"/>
                <w:lang w:eastAsia="ru-RU"/>
              </w:rPr>
            </w:pPr>
          </w:p>
        </w:tc>
      </w:tr>
      <w:tr w:rsidR="002A0149">
        <w:trPr>
          <w:cantSplit/>
          <w:trHeight w:val="261"/>
        </w:trPr>
        <w:tc>
          <w:tcPr>
            <w:tcW w:w="702" w:type="dxa"/>
            <w:vMerge/>
            <w:vAlign w:val="center"/>
          </w:tcPr>
          <w:p w:rsidR="002A0149" w:rsidRDefault="002A0149">
            <w:pPr>
              <w:spacing w:after="0" w:line="240" w:lineRule="auto"/>
              <w:jc w:val="center"/>
              <w:rPr>
                <w:rFonts w:ascii="Times New Roman" w:hAnsi="Times New Roman" w:cs="Times New Roman"/>
                <w:b/>
                <w:bCs/>
                <w:sz w:val="20"/>
                <w:szCs w:val="20"/>
                <w:lang w:eastAsia="ru-RU"/>
              </w:rPr>
            </w:pPr>
          </w:p>
        </w:tc>
        <w:tc>
          <w:tcPr>
            <w:tcW w:w="1849" w:type="dxa"/>
            <w:vAlign w:val="center"/>
          </w:tcPr>
          <w:p w:rsidR="002A0149" w:rsidRDefault="002A0149">
            <w:pPr>
              <w:spacing w:after="0" w:line="240" w:lineRule="auto"/>
              <w:rPr>
                <w:rFonts w:ascii="Times New Roman" w:hAnsi="Times New Roman" w:cs="Times New Roman"/>
                <w:sz w:val="18"/>
                <w:szCs w:val="18"/>
                <w:lang w:eastAsia="ru-RU"/>
              </w:rPr>
            </w:pPr>
            <w:r>
              <w:rPr>
                <w:rFonts w:ascii="Times New Roman" w:hAnsi="Times New Roman" w:cs="Times New Roman"/>
                <w:sz w:val="18"/>
                <w:szCs w:val="18"/>
                <w:lang w:eastAsia="ru-RU"/>
              </w:rPr>
              <w:t>АЛШ 5.888.042-03</w:t>
            </w:r>
          </w:p>
        </w:tc>
        <w:tc>
          <w:tcPr>
            <w:tcW w:w="1629" w:type="dxa"/>
            <w:vMerge/>
            <w:vAlign w:val="center"/>
          </w:tcPr>
          <w:p w:rsidR="002A0149" w:rsidRDefault="002A0149">
            <w:pPr>
              <w:spacing w:after="0" w:line="240" w:lineRule="auto"/>
              <w:jc w:val="center"/>
              <w:rPr>
                <w:rFonts w:ascii="Times New Roman" w:hAnsi="Times New Roman" w:cs="Times New Roman"/>
                <w:sz w:val="18"/>
                <w:szCs w:val="18"/>
                <w:lang w:eastAsia="ru-RU"/>
              </w:rPr>
            </w:pPr>
          </w:p>
        </w:tc>
        <w:tc>
          <w:tcPr>
            <w:tcW w:w="1695" w:type="dxa"/>
          </w:tcPr>
          <w:p w:rsidR="002A0149" w:rsidRDefault="002A0149">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0,4-1,6</w:t>
            </w:r>
          </w:p>
        </w:tc>
        <w:tc>
          <w:tcPr>
            <w:tcW w:w="1427" w:type="dxa"/>
            <w:vMerge/>
          </w:tcPr>
          <w:p w:rsidR="002A0149" w:rsidRDefault="002A0149">
            <w:pPr>
              <w:spacing w:after="0" w:line="240" w:lineRule="auto"/>
              <w:jc w:val="center"/>
              <w:rPr>
                <w:rFonts w:ascii="Times New Roman" w:hAnsi="Times New Roman" w:cs="Times New Roman"/>
                <w:sz w:val="18"/>
                <w:szCs w:val="18"/>
                <w:lang w:eastAsia="ru-RU"/>
              </w:rPr>
            </w:pPr>
          </w:p>
        </w:tc>
      </w:tr>
      <w:tr w:rsidR="002A0149">
        <w:trPr>
          <w:trHeight w:val="424"/>
        </w:trPr>
        <w:tc>
          <w:tcPr>
            <w:tcW w:w="702" w:type="dxa"/>
            <w:vAlign w:val="center"/>
          </w:tcPr>
          <w:p w:rsidR="002A0149" w:rsidRDefault="002A0149">
            <w:pPr>
              <w:spacing w:after="0" w:line="240" w:lineRule="auto"/>
              <w:jc w:val="center"/>
              <w:rPr>
                <w:rFonts w:ascii="Times New Roman" w:hAnsi="Times New Roman" w:cs="Times New Roman"/>
                <w:b/>
                <w:bCs/>
                <w:sz w:val="20"/>
                <w:szCs w:val="20"/>
                <w:lang w:eastAsia="ru-RU"/>
              </w:rPr>
            </w:pPr>
            <w:r>
              <w:rPr>
                <w:rFonts w:ascii="Times New Roman" w:hAnsi="Times New Roman" w:cs="Times New Roman"/>
                <w:b/>
                <w:bCs/>
                <w:sz w:val="20"/>
                <w:szCs w:val="20"/>
                <w:lang w:eastAsia="ru-RU"/>
              </w:rPr>
              <w:t>16</w:t>
            </w:r>
          </w:p>
        </w:tc>
        <w:tc>
          <w:tcPr>
            <w:tcW w:w="1849" w:type="dxa"/>
            <w:vAlign w:val="center"/>
          </w:tcPr>
          <w:p w:rsidR="002A0149" w:rsidRDefault="002A0149">
            <w:pPr>
              <w:spacing w:after="0" w:line="240" w:lineRule="auto"/>
              <w:rPr>
                <w:rFonts w:ascii="Times New Roman" w:hAnsi="Times New Roman" w:cs="Times New Roman"/>
                <w:sz w:val="18"/>
                <w:szCs w:val="18"/>
                <w:lang w:eastAsia="ru-RU"/>
              </w:rPr>
            </w:pPr>
            <w:r>
              <w:rPr>
                <w:rFonts w:ascii="Times New Roman" w:hAnsi="Times New Roman" w:cs="Times New Roman"/>
                <w:sz w:val="18"/>
                <w:szCs w:val="18"/>
                <w:lang w:eastAsia="ru-RU"/>
              </w:rPr>
              <w:t>АЛШ 7.142.007</w:t>
            </w:r>
          </w:p>
        </w:tc>
        <w:tc>
          <w:tcPr>
            <w:tcW w:w="1629" w:type="dxa"/>
            <w:vAlign w:val="center"/>
          </w:tcPr>
          <w:p w:rsidR="002A0149" w:rsidRDefault="002A0149">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Клапанок</w:t>
            </w:r>
          </w:p>
        </w:tc>
        <w:tc>
          <w:tcPr>
            <w:tcW w:w="1695" w:type="dxa"/>
            <w:vAlign w:val="center"/>
          </w:tcPr>
          <w:p w:rsidR="002A0149" w:rsidRDefault="002A0149">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НО; НЗ/ДС</w:t>
            </w:r>
          </w:p>
        </w:tc>
        <w:tc>
          <w:tcPr>
            <w:tcW w:w="1427" w:type="dxa"/>
          </w:tcPr>
          <w:p w:rsidR="002A0149" w:rsidRDefault="002A0149">
            <w:pPr>
              <w:spacing w:after="0" w:line="240" w:lineRule="auto"/>
              <w:jc w:val="center"/>
              <w:rPr>
                <w:rFonts w:ascii="Times New Roman" w:hAnsi="Times New Roman" w:cs="Times New Roman"/>
                <w:sz w:val="18"/>
                <w:szCs w:val="18"/>
                <w:lang w:eastAsia="ru-RU"/>
              </w:rPr>
            </w:pPr>
            <w:r>
              <w:rPr>
                <w:noProof/>
                <w:lang w:eastAsia="ru-RU"/>
              </w:rPr>
              <w:pict>
                <v:shape id="Рисунок 15" o:spid="_x0000_s1048" type="#_x0000_t75" alt="клапанок 007" style="position:absolute;left:0;text-align:left;margin-left:-4.55pt;margin-top:5.2pt;width:63.1pt;height:11.2pt;z-index:251654656;visibility:visible;mso-position-horizontal-relative:text;mso-position-vertical-relative:text">
                  <v:imagedata r:id="rId7" o:title=""/>
                </v:shape>
              </w:pict>
            </w:r>
          </w:p>
        </w:tc>
      </w:tr>
      <w:tr w:rsidR="002A0149">
        <w:trPr>
          <w:trHeight w:val="417"/>
        </w:trPr>
        <w:tc>
          <w:tcPr>
            <w:tcW w:w="702" w:type="dxa"/>
            <w:vAlign w:val="center"/>
          </w:tcPr>
          <w:p w:rsidR="002A0149" w:rsidRDefault="002A0149">
            <w:pPr>
              <w:spacing w:after="0" w:line="240" w:lineRule="auto"/>
              <w:jc w:val="center"/>
              <w:rPr>
                <w:rFonts w:ascii="Times New Roman" w:hAnsi="Times New Roman" w:cs="Times New Roman"/>
                <w:b/>
                <w:bCs/>
                <w:sz w:val="20"/>
                <w:szCs w:val="20"/>
                <w:lang w:eastAsia="ru-RU"/>
              </w:rPr>
            </w:pPr>
            <w:r>
              <w:rPr>
                <w:rFonts w:ascii="Times New Roman" w:hAnsi="Times New Roman" w:cs="Times New Roman"/>
                <w:b/>
                <w:bCs/>
                <w:sz w:val="20"/>
                <w:szCs w:val="20"/>
                <w:lang w:eastAsia="ru-RU"/>
              </w:rPr>
              <w:t>19</w:t>
            </w:r>
          </w:p>
        </w:tc>
        <w:tc>
          <w:tcPr>
            <w:tcW w:w="1849" w:type="dxa"/>
            <w:vAlign w:val="center"/>
          </w:tcPr>
          <w:p w:rsidR="002A0149" w:rsidRDefault="002A0149">
            <w:pPr>
              <w:spacing w:after="0" w:line="240" w:lineRule="auto"/>
              <w:rPr>
                <w:rFonts w:ascii="Times New Roman" w:hAnsi="Times New Roman" w:cs="Times New Roman"/>
                <w:sz w:val="18"/>
                <w:szCs w:val="18"/>
                <w:lang w:eastAsia="ru-RU"/>
              </w:rPr>
            </w:pPr>
            <w:r>
              <w:rPr>
                <w:rFonts w:ascii="Times New Roman" w:hAnsi="Times New Roman" w:cs="Times New Roman"/>
                <w:sz w:val="18"/>
                <w:szCs w:val="18"/>
                <w:lang w:eastAsia="ru-RU"/>
              </w:rPr>
              <w:t>АЛШ 8.229.006</w:t>
            </w:r>
          </w:p>
        </w:tc>
        <w:tc>
          <w:tcPr>
            <w:tcW w:w="1629" w:type="dxa"/>
            <w:vAlign w:val="center"/>
          </w:tcPr>
          <w:p w:rsidR="002A0149" w:rsidRDefault="002A0149">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Втулка</w:t>
            </w:r>
          </w:p>
        </w:tc>
        <w:tc>
          <w:tcPr>
            <w:tcW w:w="1695" w:type="dxa"/>
            <w:vAlign w:val="center"/>
          </w:tcPr>
          <w:p w:rsidR="002A0149" w:rsidRDefault="002A0149">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НО; НЗ/ДС</w:t>
            </w:r>
          </w:p>
        </w:tc>
        <w:tc>
          <w:tcPr>
            <w:tcW w:w="1427" w:type="dxa"/>
          </w:tcPr>
          <w:p w:rsidR="002A0149" w:rsidRDefault="002A0149">
            <w:pPr>
              <w:spacing w:after="0" w:line="240" w:lineRule="auto"/>
              <w:jc w:val="center"/>
              <w:rPr>
                <w:rFonts w:ascii="Times New Roman" w:hAnsi="Times New Roman" w:cs="Times New Roman"/>
                <w:sz w:val="18"/>
                <w:szCs w:val="18"/>
                <w:lang w:eastAsia="ru-RU"/>
              </w:rPr>
            </w:pPr>
            <w:r>
              <w:rPr>
                <w:rFonts w:ascii="Times New Roman" w:hAnsi="Times New Roman" w:cs="Times New Roman"/>
                <w:noProof/>
                <w:sz w:val="18"/>
                <w:szCs w:val="18"/>
                <w:lang w:eastAsia="ru-RU"/>
              </w:rPr>
              <w:pict>
                <v:shape id="Рисунок 0" o:spid="_x0000_i1026" type="#_x0000_t75" alt="втулка006.jpg" style="width:26.25pt;height:15pt;visibility:visible">
                  <v:imagedata r:id="rId8" o:title=""/>
                </v:shape>
              </w:pict>
            </w:r>
          </w:p>
        </w:tc>
      </w:tr>
      <w:tr w:rsidR="002A0149">
        <w:trPr>
          <w:trHeight w:val="409"/>
        </w:trPr>
        <w:tc>
          <w:tcPr>
            <w:tcW w:w="702" w:type="dxa"/>
            <w:vAlign w:val="center"/>
          </w:tcPr>
          <w:p w:rsidR="002A0149" w:rsidRDefault="002A0149">
            <w:pPr>
              <w:spacing w:after="0" w:line="240" w:lineRule="auto"/>
              <w:jc w:val="center"/>
              <w:rPr>
                <w:rFonts w:ascii="Times New Roman" w:hAnsi="Times New Roman" w:cs="Times New Roman"/>
                <w:b/>
                <w:bCs/>
                <w:sz w:val="20"/>
                <w:szCs w:val="20"/>
                <w:lang w:eastAsia="ru-RU"/>
              </w:rPr>
            </w:pPr>
            <w:r>
              <w:rPr>
                <w:rFonts w:ascii="Times New Roman" w:hAnsi="Times New Roman" w:cs="Times New Roman"/>
                <w:b/>
                <w:bCs/>
                <w:sz w:val="20"/>
                <w:szCs w:val="20"/>
                <w:lang w:eastAsia="ru-RU"/>
              </w:rPr>
              <w:t>23</w:t>
            </w:r>
          </w:p>
        </w:tc>
        <w:tc>
          <w:tcPr>
            <w:tcW w:w="1849" w:type="dxa"/>
            <w:vAlign w:val="center"/>
          </w:tcPr>
          <w:p w:rsidR="002A0149" w:rsidRDefault="002A0149">
            <w:pPr>
              <w:spacing w:after="0" w:line="240" w:lineRule="auto"/>
              <w:rPr>
                <w:rFonts w:ascii="Times New Roman" w:hAnsi="Times New Roman" w:cs="Times New Roman"/>
                <w:sz w:val="18"/>
                <w:szCs w:val="18"/>
                <w:lang w:eastAsia="ru-RU"/>
              </w:rPr>
            </w:pPr>
            <w:r>
              <w:rPr>
                <w:rFonts w:ascii="Times New Roman" w:hAnsi="Times New Roman" w:cs="Times New Roman"/>
                <w:sz w:val="18"/>
                <w:szCs w:val="18"/>
                <w:lang w:eastAsia="ru-RU"/>
              </w:rPr>
              <w:t>АЛШ 8.681.006</w:t>
            </w:r>
          </w:p>
        </w:tc>
        <w:tc>
          <w:tcPr>
            <w:tcW w:w="1629" w:type="dxa"/>
            <w:vAlign w:val="center"/>
          </w:tcPr>
          <w:p w:rsidR="002A0149" w:rsidRDefault="002A0149">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Кольцо</w:t>
            </w:r>
          </w:p>
        </w:tc>
        <w:tc>
          <w:tcPr>
            <w:tcW w:w="1695" w:type="dxa"/>
            <w:vAlign w:val="center"/>
          </w:tcPr>
          <w:p w:rsidR="002A0149" w:rsidRDefault="002A0149">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w:t>
            </w:r>
          </w:p>
        </w:tc>
        <w:tc>
          <w:tcPr>
            <w:tcW w:w="1427" w:type="dxa"/>
          </w:tcPr>
          <w:p w:rsidR="002A0149" w:rsidRDefault="002A0149">
            <w:pPr>
              <w:spacing w:after="0" w:line="240" w:lineRule="auto"/>
              <w:jc w:val="center"/>
              <w:rPr>
                <w:rFonts w:ascii="Times New Roman" w:hAnsi="Times New Roman" w:cs="Times New Roman"/>
                <w:sz w:val="18"/>
                <w:szCs w:val="18"/>
                <w:lang w:eastAsia="ru-RU"/>
              </w:rPr>
            </w:pPr>
            <w:r>
              <w:rPr>
                <w:noProof/>
                <w:lang w:eastAsia="ru-RU"/>
              </w:rPr>
              <w:pict>
                <v:shape id="Рисунок 18" o:spid="_x0000_s1049" type="#_x0000_t75" alt="кольцо006" style="position:absolute;left:0;text-align:left;margin-left:19.8pt;margin-top:.25pt;width:20.25pt;height:17.25pt;z-index:251658752;visibility:visible;mso-position-horizontal-relative:text;mso-position-vertical-relative:text">
                  <v:imagedata r:id="rId9" o:title=""/>
                </v:shape>
              </w:pict>
            </w:r>
          </w:p>
        </w:tc>
      </w:tr>
      <w:tr w:rsidR="002A0149">
        <w:trPr>
          <w:cantSplit/>
        </w:trPr>
        <w:tc>
          <w:tcPr>
            <w:tcW w:w="702" w:type="dxa"/>
            <w:vMerge w:val="restart"/>
            <w:vAlign w:val="center"/>
          </w:tcPr>
          <w:p w:rsidR="002A0149" w:rsidRDefault="002A0149">
            <w:pPr>
              <w:spacing w:after="0" w:line="240" w:lineRule="auto"/>
              <w:jc w:val="center"/>
              <w:rPr>
                <w:rFonts w:ascii="Times New Roman" w:hAnsi="Times New Roman" w:cs="Times New Roman"/>
                <w:b/>
                <w:bCs/>
                <w:sz w:val="20"/>
                <w:szCs w:val="20"/>
                <w:lang w:eastAsia="ru-RU"/>
              </w:rPr>
            </w:pPr>
          </w:p>
          <w:p w:rsidR="002A0149" w:rsidRDefault="002A0149">
            <w:pPr>
              <w:spacing w:after="0" w:line="240" w:lineRule="auto"/>
              <w:jc w:val="center"/>
              <w:rPr>
                <w:rFonts w:ascii="Times New Roman" w:hAnsi="Times New Roman" w:cs="Times New Roman"/>
                <w:b/>
                <w:bCs/>
                <w:sz w:val="20"/>
                <w:szCs w:val="20"/>
                <w:lang w:eastAsia="ru-RU"/>
              </w:rPr>
            </w:pPr>
            <w:r>
              <w:rPr>
                <w:rFonts w:ascii="Times New Roman" w:hAnsi="Times New Roman" w:cs="Times New Roman"/>
                <w:b/>
                <w:bCs/>
                <w:sz w:val="20"/>
                <w:szCs w:val="20"/>
                <w:lang w:eastAsia="ru-RU"/>
              </w:rPr>
              <w:t>7</w:t>
            </w:r>
          </w:p>
        </w:tc>
        <w:tc>
          <w:tcPr>
            <w:tcW w:w="1849" w:type="dxa"/>
            <w:vAlign w:val="center"/>
          </w:tcPr>
          <w:p w:rsidR="002A0149" w:rsidRDefault="002A0149">
            <w:pPr>
              <w:spacing w:after="0" w:line="240" w:lineRule="auto"/>
              <w:rPr>
                <w:rFonts w:ascii="Times New Roman" w:hAnsi="Times New Roman" w:cs="Times New Roman"/>
                <w:sz w:val="18"/>
                <w:szCs w:val="18"/>
                <w:lang w:eastAsia="ru-RU"/>
              </w:rPr>
            </w:pPr>
            <w:r>
              <w:rPr>
                <w:rFonts w:ascii="Times New Roman" w:hAnsi="Times New Roman" w:cs="Times New Roman"/>
                <w:sz w:val="18"/>
                <w:szCs w:val="18"/>
                <w:lang w:eastAsia="ru-RU"/>
              </w:rPr>
              <w:t>АЛШ 8.380.002-01</w:t>
            </w:r>
          </w:p>
        </w:tc>
        <w:tc>
          <w:tcPr>
            <w:tcW w:w="1629" w:type="dxa"/>
            <w:vAlign w:val="center"/>
          </w:tcPr>
          <w:p w:rsidR="002A0149" w:rsidRDefault="002A0149">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Пружина</w:t>
            </w:r>
          </w:p>
        </w:tc>
        <w:tc>
          <w:tcPr>
            <w:tcW w:w="1695" w:type="dxa"/>
          </w:tcPr>
          <w:p w:rsidR="002A0149" w:rsidRDefault="002A0149">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0,01-0,1;</w:t>
            </w:r>
          </w:p>
          <w:p w:rsidR="002A0149" w:rsidRDefault="002A0149">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0,06-0,25</w:t>
            </w:r>
          </w:p>
        </w:tc>
        <w:tc>
          <w:tcPr>
            <w:tcW w:w="1427" w:type="dxa"/>
            <w:vAlign w:val="center"/>
          </w:tcPr>
          <w:p w:rsidR="002A0149" w:rsidRDefault="002A0149">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w:t>
            </w:r>
          </w:p>
        </w:tc>
      </w:tr>
      <w:tr w:rsidR="002A0149">
        <w:trPr>
          <w:cantSplit/>
        </w:trPr>
        <w:tc>
          <w:tcPr>
            <w:tcW w:w="702" w:type="dxa"/>
            <w:vMerge/>
            <w:vAlign w:val="center"/>
          </w:tcPr>
          <w:p w:rsidR="002A0149" w:rsidRDefault="002A0149">
            <w:pPr>
              <w:spacing w:after="0" w:line="240" w:lineRule="auto"/>
              <w:jc w:val="center"/>
              <w:rPr>
                <w:rFonts w:ascii="Times New Roman" w:hAnsi="Times New Roman" w:cs="Times New Roman"/>
                <w:b/>
                <w:bCs/>
                <w:sz w:val="20"/>
                <w:szCs w:val="20"/>
                <w:lang w:eastAsia="ru-RU"/>
              </w:rPr>
            </w:pPr>
          </w:p>
        </w:tc>
        <w:tc>
          <w:tcPr>
            <w:tcW w:w="1849" w:type="dxa"/>
            <w:vAlign w:val="center"/>
          </w:tcPr>
          <w:p w:rsidR="002A0149" w:rsidRDefault="002A0149">
            <w:pPr>
              <w:spacing w:after="0" w:line="240" w:lineRule="auto"/>
              <w:rPr>
                <w:rFonts w:ascii="Times New Roman" w:hAnsi="Times New Roman" w:cs="Times New Roman"/>
                <w:sz w:val="18"/>
                <w:szCs w:val="18"/>
                <w:lang w:eastAsia="ru-RU"/>
              </w:rPr>
            </w:pPr>
            <w:r>
              <w:rPr>
                <w:rFonts w:ascii="Times New Roman" w:hAnsi="Times New Roman" w:cs="Times New Roman"/>
                <w:sz w:val="18"/>
                <w:szCs w:val="18"/>
                <w:lang w:eastAsia="ru-RU"/>
              </w:rPr>
              <w:t>АЛШ 8.380.002-03</w:t>
            </w:r>
          </w:p>
        </w:tc>
        <w:tc>
          <w:tcPr>
            <w:tcW w:w="1629" w:type="dxa"/>
            <w:vAlign w:val="center"/>
          </w:tcPr>
          <w:p w:rsidR="002A0149" w:rsidRDefault="002A0149">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Пружина</w:t>
            </w:r>
          </w:p>
        </w:tc>
        <w:tc>
          <w:tcPr>
            <w:tcW w:w="1695" w:type="dxa"/>
          </w:tcPr>
          <w:p w:rsidR="002A0149" w:rsidRDefault="002A0149">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0,1-0,6;</w:t>
            </w:r>
          </w:p>
          <w:p w:rsidR="002A0149" w:rsidRDefault="002A0149">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0,4-1,6</w:t>
            </w:r>
          </w:p>
        </w:tc>
        <w:tc>
          <w:tcPr>
            <w:tcW w:w="1427" w:type="dxa"/>
            <w:vAlign w:val="center"/>
          </w:tcPr>
          <w:p w:rsidR="002A0149" w:rsidRDefault="002A0149">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w:t>
            </w:r>
          </w:p>
        </w:tc>
      </w:tr>
      <w:tr w:rsidR="002A0149">
        <w:trPr>
          <w:trHeight w:val="554"/>
        </w:trPr>
        <w:tc>
          <w:tcPr>
            <w:tcW w:w="702" w:type="dxa"/>
            <w:vAlign w:val="center"/>
          </w:tcPr>
          <w:p w:rsidR="002A0149" w:rsidRDefault="002A0149">
            <w:pPr>
              <w:spacing w:after="0" w:line="240" w:lineRule="auto"/>
              <w:jc w:val="center"/>
              <w:rPr>
                <w:rFonts w:ascii="Times New Roman" w:hAnsi="Times New Roman" w:cs="Times New Roman"/>
                <w:b/>
                <w:bCs/>
                <w:sz w:val="20"/>
                <w:szCs w:val="20"/>
                <w:lang w:eastAsia="ru-RU"/>
              </w:rPr>
            </w:pPr>
            <w:r>
              <w:rPr>
                <w:rFonts w:ascii="Times New Roman" w:hAnsi="Times New Roman" w:cs="Times New Roman"/>
                <w:b/>
                <w:bCs/>
                <w:sz w:val="20"/>
                <w:szCs w:val="20"/>
                <w:lang w:eastAsia="ru-RU"/>
              </w:rPr>
              <w:t>8</w:t>
            </w:r>
          </w:p>
        </w:tc>
        <w:tc>
          <w:tcPr>
            <w:tcW w:w="1849" w:type="dxa"/>
            <w:vAlign w:val="center"/>
          </w:tcPr>
          <w:p w:rsidR="002A0149" w:rsidRDefault="002A0149">
            <w:pPr>
              <w:spacing w:after="0" w:line="240" w:lineRule="auto"/>
              <w:rPr>
                <w:rFonts w:ascii="Times New Roman" w:hAnsi="Times New Roman" w:cs="Times New Roman"/>
                <w:sz w:val="18"/>
                <w:szCs w:val="18"/>
                <w:lang w:eastAsia="ru-RU"/>
              </w:rPr>
            </w:pPr>
            <w:r>
              <w:rPr>
                <w:rFonts w:ascii="Times New Roman" w:hAnsi="Times New Roman" w:cs="Times New Roman"/>
                <w:sz w:val="18"/>
                <w:szCs w:val="18"/>
                <w:lang w:eastAsia="ru-RU"/>
              </w:rPr>
              <w:t>АЛШ 8.203.038</w:t>
            </w:r>
          </w:p>
        </w:tc>
        <w:tc>
          <w:tcPr>
            <w:tcW w:w="1629" w:type="dxa"/>
            <w:vAlign w:val="center"/>
          </w:tcPr>
          <w:p w:rsidR="002A0149" w:rsidRDefault="002A0149">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Направляющая</w:t>
            </w:r>
          </w:p>
        </w:tc>
        <w:tc>
          <w:tcPr>
            <w:tcW w:w="1695" w:type="dxa"/>
            <w:vAlign w:val="center"/>
          </w:tcPr>
          <w:p w:rsidR="002A0149" w:rsidRDefault="002A0149">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w:t>
            </w:r>
          </w:p>
        </w:tc>
        <w:tc>
          <w:tcPr>
            <w:tcW w:w="1427" w:type="dxa"/>
          </w:tcPr>
          <w:p w:rsidR="002A0149" w:rsidRDefault="002A0149">
            <w:pPr>
              <w:spacing w:after="0" w:line="240" w:lineRule="auto"/>
              <w:jc w:val="center"/>
              <w:rPr>
                <w:rFonts w:ascii="Times New Roman" w:hAnsi="Times New Roman" w:cs="Times New Roman"/>
                <w:sz w:val="18"/>
                <w:szCs w:val="18"/>
                <w:lang w:eastAsia="ru-RU"/>
              </w:rPr>
            </w:pPr>
            <w:r>
              <w:rPr>
                <w:noProof/>
                <w:lang w:eastAsia="ru-RU"/>
              </w:rPr>
              <w:pict>
                <v:shape id="Рисунок 19" o:spid="_x0000_s1050" type="#_x0000_t75" alt="направляющая" style="position:absolute;left:0;text-align:left;margin-left:19.7pt;margin-top:4.75pt;width:18.5pt;height:22.05pt;z-index:251659776;visibility:visible;mso-position-horizontal-relative:text;mso-position-vertical-relative:text">
                  <v:imagedata r:id="rId10" o:title=""/>
                </v:shape>
              </w:pict>
            </w:r>
          </w:p>
        </w:tc>
      </w:tr>
      <w:tr w:rsidR="002A0149">
        <w:trPr>
          <w:trHeight w:val="562"/>
        </w:trPr>
        <w:tc>
          <w:tcPr>
            <w:tcW w:w="702" w:type="dxa"/>
            <w:vAlign w:val="center"/>
          </w:tcPr>
          <w:p w:rsidR="002A0149" w:rsidRDefault="002A0149">
            <w:pPr>
              <w:spacing w:after="0" w:line="240" w:lineRule="auto"/>
              <w:jc w:val="center"/>
              <w:rPr>
                <w:rFonts w:ascii="Times New Roman" w:hAnsi="Times New Roman" w:cs="Times New Roman"/>
                <w:b/>
                <w:bCs/>
                <w:sz w:val="20"/>
                <w:szCs w:val="20"/>
                <w:lang w:eastAsia="ru-RU"/>
              </w:rPr>
            </w:pPr>
            <w:r>
              <w:rPr>
                <w:rFonts w:ascii="Times New Roman" w:hAnsi="Times New Roman" w:cs="Times New Roman"/>
                <w:b/>
                <w:bCs/>
                <w:sz w:val="20"/>
                <w:szCs w:val="20"/>
                <w:lang w:eastAsia="ru-RU"/>
              </w:rPr>
              <w:t>19</w:t>
            </w:r>
          </w:p>
        </w:tc>
        <w:tc>
          <w:tcPr>
            <w:tcW w:w="1849" w:type="dxa"/>
            <w:vAlign w:val="center"/>
          </w:tcPr>
          <w:p w:rsidR="002A0149" w:rsidRDefault="002A0149">
            <w:pPr>
              <w:spacing w:after="0" w:line="240" w:lineRule="auto"/>
              <w:rPr>
                <w:rFonts w:ascii="Times New Roman" w:hAnsi="Times New Roman" w:cs="Times New Roman"/>
                <w:sz w:val="18"/>
                <w:szCs w:val="18"/>
                <w:lang w:eastAsia="ru-RU"/>
              </w:rPr>
            </w:pPr>
            <w:r>
              <w:rPr>
                <w:rFonts w:ascii="Times New Roman" w:hAnsi="Times New Roman" w:cs="Times New Roman"/>
                <w:sz w:val="18"/>
                <w:szCs w:val="18"/>
                <w:lang w:eastAsia="ru-RU"/>
              </w:rPr>
              <w:t>АЛШ 8.229.003</w:t>
            </w:r>
          </w:p>
        </w:tc>
        <w:tc>
          <w:tcPr>
            <w:tcW w:w="1629" w:type="dxa"/>
            <w:vAlign w:val="center"/>
          </w:tcPr>
          <w:p w:rsidR="002A0149" w:rsidRDefault="002A0149">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Втулка</w:t>
            </w:r>
          </w:p>
        </w:tc>
        <w:tc>
          <w:tcPr>
            <w:tcW w:w="1695" w:type="dxa"/>
            <w:vAlign w:val="center"/>
          </w:tcPr>
          <w:p w:rsidR="002A0149" w:rsidRDefault="002A0149">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w:t>
            </w:r>
          </w:p>
        </w:tc>
        <w:tc>
          <w:tcPr>
            <w:tcW w:w="1427" w:type="dxa"/>
          </w:tcPr>
          <w:p w:rsidR="002A0149" w:rsidRDefault="002A0149">
            <w:pPr>
              <w:spacing w:after="0" w:line="240" w:lineRule="auto"/>
              <w:jc w:val="center"/>
              <w:rPr>
                <w:rFonts w:ascii="Times New Roman" w:hAnsi="Times New Roman" w:cs="Times New Roman"/>
                <w:sz w:val="18"/>
                <w:szCs w:val="18"/>
                <w:lang w:eastAsia="ru-RU"/>
              </w:rPr>
            </w:pPr>
            <w:r>
              <w:rPr>
                <w:noProof/>
                <w:lang w:eastAsia="ru-RU"/>
              </w:rPr>
              <w:pict>
                <v:shape id="Рисунок 20" o:spid="_x0000_s1051" type="#_x0000_t75" alt="втулка 003" style="position:absolute;left:0;text-align:left;margin-left:16.8pt;margin-top:2.2pt;width:24.75pt;height:18.75pt;z-index:251660800;visibility:visible;mso-position-horizontal-relative:text;mso-position-vertical-relative:text">
                  <v:imagedata r:id="rId11" o:title=""/>
                </v:shape>
              </w:pict>
            </w:r>
          </w:p>
        </w:tc>
      </w:tr>
      <w:tr w:rsidR="002A0149">
        <w:tc>
          <w:tcPr>
            <w:tcW w:w="702" w:type="dxa"/>
            <w:vAlign w:val="center"/>
          </w:tcPr>
          <w:p w:rsidR="002A0149" w:rsidRDefault="002A0149">
            <w:pPr>
              <w:spacing w:after="0" w:line="240" w:lineRule="auto"/>
              <w:jc w:val="center"/>
              <w:rPr>
                <w:rFonts w:ascii="Times New Roman" w:hAnsi="Times New Roman" w:cs="Times New Roman"/>
                <w:b/>
                <w:bCs/>
                <w:sz w:val="20"/>
                <w:szCs w:val="20"/>
                <w:lang w:eastAsia="ru-RU"/>
              </w:rPr>
            </w:pPr>
            <w:r>
              <w:rPr>
                <w:rFonts w:ascii="Times New Roman" w:hAnsi="Times New Roman" w:cs="Times New Roman"/>
                <w:b/>
                <w:bCs/>
                <w:sz w:val="20"/>
                <w:szCs w:val="20"/>
                <w:lang w:eastAsia="ru-RU"/>
              </w:rPr>
              <w:t>14</w:t>
            </w:r>
          </w:p>
        </w:tc>
        <w:tc>
          <w:tcPr>
            <w:tcW w:w="1849" w:type="dxa"/>
            <w:vAlign w:val="center"/>
          </w:tcPr>
          <w:p w:rsidR="002A0149" w:rsidRDefault="002A0149">
            <w:pPr>
              <w:spacing w:after="0" w:line="240" w:lineRule="auto"/>
              <w:rPr>
                <w:rFonts w:ascii="Times New Roman" w:hAnsi="Times New Roman" w:cs="Times New Roman"/>
                <w:sz w:val="18"/>
                <w:szCs w:val="18"/>
                <w:lang w:eastAsia="ru-RU"/>
              </w:rPr>
            </w:pPr>
            <w:r>
              <w:rPr>
                <w:rFonts w:ascii="Times New Roman" w:hAnsi="Times New Roman" w:cs="Times New Roman"/>
                <w:sz w:val="18"/>
                <w:szCs w:val="18"/>
                <w:lang w:eastAsia="ru-RU"/>
              </w:rPr>
              <w:t>АЛШ 8.683.058</w:t>
            </w:r>
          </w:p>
        </w:tc>
        <w:tc>
          <w:tcPr>
            <w:tcW w:w="1629" w:type="dxa"/>
            <w:vAlign w:val="center"/>
          </w:tcPr>
          <w:p w:rsidR="002A0149" w:rsidRDefault="002A0149">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Прокладка</w:t>
            </w:r>
          </w:p>
        </w:tc>
        <w:tc>
          <w:tcPr>
            <w:tcW w:w="1695" w:type="dxa"/>
          </w:tcPr>
          <w:p w:rsidR="002A0149" w:rsidRDefault="002A0149">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val="en-US" w:eastAsia="ru-RU"/>
              </w:rPr>
              <w:t>DxdxS</w:t>
            </w:r>
          </w:p>
        </w:tc>
        <w:tc>
          <w:tcPr>
            <w:tcW w:w="1427" w:type="dxa"/>
          </w:tcPr>
          <w:p w:rsidR="002A0149" w:rsidRDefault="002A0149">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60х48х1,0</w:t>
            </w:r>
          </w:p>
        </w:tc>
      </w:tr>
      <w:tr w:rsidR="002A0149">
        <w:tc>
          <w:tcPr>
            <w:tcW w:w="702" w:type="dxa"/>
            <w:vAlign w:val="center"/>
          </w:tcPr>
          <w:p w:rsidR="002A0149" w:rsidRDefault="002A0149">
            <w:pPr>
              <w:spacing w:after="0" w:line="240" w:lineRule="auto"/>
              <w:jc w:val="center"/>
              <w:rPr>
                <w:rFonts w:ascii="Times New Roman" w:hAnsi="Times New Roman" w:cs="Times New Roman"/>
                <w:b/>
                <w:bCs/>
                <w:sz w:val="20"/>
                <w:szCs w:val="20"/>
                <w:lang w:eastAsia="ru-RU"/>
              </w:rPr>
            </w:pPr>
            <w:r>
              <w:rPr>
                <w:rFonts w:ascii="Times New Roman" w:hAnsi="Times New Roman" w:cs="Times New Roman"/>
                <w:b/>
                <w:bCs/>
                <w:sz w:val="20"/>
                <w:szCs w:val="20"/>
                <w:lang w:eastAsia="ru-RU"/>
              </w:rPr>
              <w:t>12</w:t>
            </w:r>
          </w:p>
        </w:tc>
        <w:tc>
          <w:tcPr>
            <w:tcW w:w="1849" w:type="dxa"/>
            <w:vAlign w:val="center"/>
          </w:tcPr>
          <w:p w:rsidR="002A0149" w:rsidRDefault="002A0149">
            <w:pPr>
              <w:spacing w:after="0" w:line="240" w:lineRule="auto"/>
              <w:rPr>
                <w:rFonts w:ascii="Times New Roman" w:hAnsi="Times New Roman" w:cs="Times New Roman"/>
                <w:sz w:val="18"/>
                <w:szCs w:val="18"/>
                <w:lang w:eastAsia="ru-RU"/>
              </w:rPr>
            </w:pPr>
            <w:r>
              <w:rPr>
                <w:rFonts w:ascii="Times New Roman" w:hAnsi="Times New Roman" w:cs="Times New Roman"/>
                <w:sz w:val="18"/>
                <w:szCs w:val="18"/>
                <w:lang w:eastAsia="ru-RU"/>
              </w:rPr>
              <w:t>АЛШ 8.683.107</w:t>
            </w:r>
          </w:p>
        </w:tc>
        <w:tc>
          <w:tcPr>
            <w:tcW w:w="1629" w:type="dxa"/>
            <w:vAlign w:val="center"/>
          </w:tcPr>
          <w:p w:rsidR="002A0149" w:rsidRDefault="002A0149">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Прокладка</w:t>
            </w:r>
          </w:p>
        </w:tc>
        <w:tc>
          <w:tcPr>
            <w:tcW w:w="1695" w:type="dxa"/>
          </w:tcPr>
          <w:p w:rsidR="002A0149" w:rsidRDefault="002A0149">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val="en-US" w:eastAsia="ru-RU"/>
              </w:rPr>
              <w:t>DxdxS</w:t>
            </w:r>
          </w:p>
        </w:tc>
        <w:tc>
          <w:tcPr>
            <w:tcW w:w="1427" w:type="dxa"/>
          </w:tcPr>
          <w:p w:rsidR="002A0149" w:rsidRDefault="002A0149">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104х83х2,0</w:t>
            </w:r>
          </w:p>
        </w:tc>
      </w:tr>
      <w:tr w:rsidR="002A0149">
        <w:tc>
          <w:tcPr>
            <w:tcW w:w="702" w:type="dxa"/>
            <w:vAlign w:val="center"/>
          </w:tcPr>
          <w:p w:rsidR="002A0149" w:rsidRDefault="002A0149">
            <w:pPr>
              <w:spacing w:after="0" w:line="240" w:lineRule="auto"/>
              <w:jc w:val="center"/>
              <w:rPr>
                <w:rFonts w:ascii="Times New Roman" w:hAnsi="Times New Roman" w:cs="Times New Roman"/>
                <w:b/>
                <w:bCs/>
                <w:sz w:val="20"/>
                <w:szCs w:val="20"/>
                <w:lang w:eastAsia="ru-RU"/>
              </w:rPr>
            </w:pPr>
            <w:r>
              <w:rPr>
                <w:rFonts w:ascii="Times New Roman" w:hAnsi="Times New Roman" w:cs="Times New Roman"/>
                <w:b/>
                <w:bCs/>
                <w:sz w:val="20"/>
                <w:szCs w:val="20"/>
                <w:lang w:eastAsia="ru-RU"/>
              </w:rPr>
              <w:t>10</w:t>
            </w:r>
          </w:p>
        </w:tc>
        <w:tc>
          <w:tcPr>
            <w:tcW w:w="1849" w:type="dxa"/>
            <w:vAlign w:val="center"/>
          </w:tcPr>
          <w:p w:rsidR="002A0149" w:rsidRDefault="002A0149">
            <w:pPr>
              <w:spacing w:after="0" w:line="240" w:lineRule="auto"/>
              <w:rPr>
                <w:rFonts w:ascii="Times New Roman" w:hAnsi="Times New Roman" w:cs="Times New Roman"/>
                <w:sz w:val="18"/>
                <w:szCs w:val="18"/>
                <w:lang w:eastAsia="ru-RU"/>
              </w:rPr>
            </w:pPr>
            <w:r>
              <w:rPr>
                <w:rFonts w:ascii="Times New Roman" w:hAnsi="Times New Roman" w:cs="Times New Roman"/>
                <w:sz w:val="18"/>
                <w:szCs w:val="18"/>
                <w:lang w:eastAsia="ru-RU"/>
              </w:rPr>
              <w:t>АЛШ 8.683.153-02</w:t>
            </w:r>
          </w:p>
        </w:tc>
        <w:tc>
          <w:tcPr>
            <w:tcW w:w="1629" w:type="dxa"/>
            <w:vAlign w:val="center"/>
          </w:tcPr>
          <w:p w:rsidR="002A0149" w:rsidRDefault="002A0149">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Прокладка</w:t>
            </w:r>
          </w:p>
        </w:tc>
        <w:tc>
          <w:tcPr>
            <w:tcW w:w="1695" w:type="dxa"/>
          </w:tcPr>
          <w:p w:rsidR="002A0149" w:rsidRDefault="002A0149">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val="en-US" w:eastAsia="ru-RU"/>
              </w:rPr>
              <w:t>DxdxS</w:t>
            </w:r>
          </w:p>
        </w:tc>
        <w:tc>
          <w:tcPr>
            <w:tcW w:w="1427" w:type="dxa"/>
          </w:tcPr>
          <w:p w:rsidR="002A0149" w:rsidRDefault="002A0149">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47х40х2,0</w:t>
            </w:r>
          </w:p>
        </w:tc>
      </w:tr>
      <w:tr w:rsidR="002A0149">
        <w:trPr>
          <w:trHeight w:val="480"/>
        </w:trPr>
        <w:tc>
          <w:tcPr>
            <w:tcW w:w="702" w:type="dxa"/>
            <w:vAlign w:val="center"/>
          </w:tcPr>
          <w:p w:rsidR="002A0149" w:rsidRDefault="002A0149">
            <w:pPr>
              <w:spacing w:after="0" w:line="240" w:lineRule="auto"/>
              <w:jc w:val="center"/>
              <w:rPr>
                <w:rFonts w:ascii="Times New Roman" w:hAnsi="Times New Roman" w:cs="Times New Roman"/>
                <w:b/>
                <w:bCs/>
                <w:sz w:val="20"/>
                <w:szCs w:val="20"/>
                <w:lang w:eastAsia="ru-RU"/>
              </w:rPr>
            </w:pPr>
            <w:r>
              <w:rPr>
                <w:rFonts w:ascii="Times New Roman" w:hAnsi="Times New Roman" w:cs="Times New Roman"/>
                <w:b/>
                <w:bCs/>
                <w:sz w:val="20"/>
                <w:szCs w:val="20"/>
                <w:lang w:eastAsia="ru-RU"/>
              </w:rPr>
              <w:t>6</w:t>
            </w:r>
          </w:p>
        </w:tc>
        <w:tc>
          <w:tcPr>
            <w:tcW w:w="1849" w:type="dxa"/>
            <w:vAlign w:val="center"/>
          </w:tcPr>
          <w:p w:rsidR="002A0149" w:rsidRDefault="002A0149">
            <w:pPr>
              <w:spacing w:after="0" w:line="240" w:lineRule="auto"/>
              <w:rPr>
                <w:rFonts w:ascii="Times New Roman" w:hAnsi="Times New Roman" w:cs="Times New Roman"/>
                <w:sz w:val="18"/>
                <w:szCs w:val="18"/>
                <w:lang w:eastAsia="ru-RU"/>
              </w:rPr>
            </w:pPr>
            <w:r>
              <w:rPr>
                <w:rFonts w:ascii="Times New Roman" w:hAnsi="Times New Roman" w:cs="Times New Roman"/>
                <w:sz w:val="18"/>
                <w:szCs w:val="18"/>
                <w:lang w:eastAsia="ru-RU"/>
              </w:rPr>
              <w:t>АЛШ 8.919.002-02</w:t>
            </w:r>
          </w:p>
        </w:tc>
        <w:tc>
          <w:tcPr>
            <w:tcW w:w="1629" w:type="dxa"/>
            <w:vAlign w:val="center"/>
          </w:tcPr>
          <w:p w:rsidR="002A0149" w:rsidRDefault="002A0149">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Винт</w:t>
            </w:r>
          </w:p>
        </w:tc>
        <w:tc>
          <w:tcPr>
            <w:tcW w:w="1695" w:type="dxa"/>
            <w:vAlign w:val="center"/>
          </w:tcPr>
          <w:p w:rsidR="002A0149" w:rsidRDefault="002A0149">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w:t>
            </w:r>
          </w:p>
        </w:tc>
        <w:tc>
          <w:tcPr>
            <w:tcW w:w="1427" w:type="dxa"/>
          </w:tcPr>
          <w:p w:rsidR="002A0149" w:rsidRDefault="002A0149">
            <w:pPr>
              <w:spacing w:after="0" w:line="240" w:lineRule="auto"/>
              <w:jc w:val="center"/>
              <w:rPr>
                <w:rFonts w:ascii="Times New Roman" w:hAnsi="Times New Roman" w:cs="Times New Roman"/>
                <w:sz w:val="18"/>
                <w:szCs w:val="18"/>
                <w:lang w:eastAsia="ru-RU"/>
              </w:rPr>
            </w:pPr>
            <w:r>
              <w:rPr>
                <w:noProof/>
                <w:lang w:eastAsia="ru-RU"/>
              </w:rPr>
              <w:pict>
                <v:shape id="Рисунок 16" o:spid="_x0000_s1052" type="#_x0000_t75" alt="винт002" style="position:absolute;left:0;text-align:left;margin-left:-4.55pt;margin-top:4.45pt;width:70.95pt;height:11.1pt;z-index:251657728;visibility:visible;mso-position-horizontal-relative:text;mso-position-vertical-relative:text">
                  <v:imagedata r:id="rId12" o:title=""/>
                </v:shape>
              </w:pict>
            </w:r>
          </w:p>
        </w:tc>
      </w:tr>
      <w:tr w:rsidR="002A0149">
        <w:tc>
          <w:tcPr>
            <w:tcW w:w="702" w:type="dxa"/>
            <w:vAlign w:val="center"/>
          </w:tcPr>
          <w:p w:rsidR="002A0149" w:rsidRDefault="002A0149">
            <w:pPr>
              <w:spacing w:after="0" w:line="240" w:lineRule="auto"/>
              <w:jc w:val="center"/>
              <w:rPr>
                <w:rFonts w:ascii="Times New Roman" w:hAnsi="Times New Roman" w:cs="Times New Roman"/>
                <w:b/>
                <w:bCs/>
                <w:sz w:val="20"/>
                <w:szCs w:val="20"/>
                <w:lang w:eastAsia="ru-RU"/>
              </w:rPr>
            </w:pPr>
            <w:r>
              <w:rPr>
                <w:rFonts w:ascii="Times New Roman" w:hAnsi="Times New Roman" w:cs="Times New Roman"/>
                <w:b/>
                <w:bCs/>
                <w:sz w:val="20"/>
                <w:szCs w:val="20"/>
                <w:lang w:eastAsia="ru-RU"/>
              </w:rPr>
              <w:t>23</w:t>
            </w:r>
          </w:p>
        </w:tc>
        <w:tc>
          <w:tcPr>
            <w:tcW w:w="1849" w:type="dxa"/>
            <w:vAlign w:val="center"/>
          </w:tcPr>
          <w:p w:rsidR="002A0149" w:rsidRDefault="002A0149">
            <w:pPr>
              <w:spacing w:after="0" w:line="240" w:lineRule="auto"/>
              <w:rPr>
                <w:rFonts w:ascii="Times New Roman" w:hAnsi="Times New Roman" w:cs="Times New Roman"/>
                <w:sz w:val="18"/>
                <w:szCs w:val="18"/>
                <w:lang w:eastAsia="ru-RU"/>
              </w:rPr>
            </w:pPr>
            <w:r>
              <w:rPr>
                <w:rFonts w:ascii="Times New Roman" w:hAnsi="Times New Roman" w:cs="Times New Roman"/>
                <w:sz w:val="18"/>
                <w:szCs w:val="18"/>
                <w:lang w:eastAsia="ru-RU"/>
              </w:rPr>
              <w:t>ГОСТ 18829-73</w:t>
            </w:r>
          </w:p>
        </w:tc>
        <w:tc>
          <w:tcPr>
            <w:tcW w:w="1629" w:type="dxa"/>
            <w:vAlign w:val="center"/>
          </w:tcPr>
          <w:p w:rsidR="002A0149" w:rsidRDefault="002A0149">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Кольцо 014-018-25-2-6</w:t>
            </w:r>
          </w:p>
        </w:tc>
        <w:tc>
          <w:tcPr>
            <w:tcW w:w="1695" w:type="dxa"/>
            <w:vAlign w:val="center"/>
          </w:tcPr>
          <w:p w:rsidR="002A0149" w:rsidRDefault="002A0149">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w:t>
            </w:r>
          </w:p>
        </w:tc>
        <w:tc>
          <w:tcPr>
            <w:tcW w:w="1427" w:type="dxa"/>
            <w:vAlign w:val="center"/>
          </w:tcPr>
          <w:p w:rsidR="002A0149" w:rsidRDefault="002A0149">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w:t>
            </w:r>
          </w:p>
        </w:tc>
      </w:tr>
      <w:tr w:rsidR="002A0149">
        <w:tc>
          <w:tcPr>
            <w:tcW w:w="702" w:type="dxa"/>
            <w:vAlign w:val="center"/>
          </w:tcPr>
          <w:p w:rsidR="002A0149" w:rsidRDefault="002A0149">
            <w:pPr>
              <w:spacing w:after="0" w:line="240" w:lineRule="auto"/>
              <w:jc w:val="center"/>
              <w:rPr>
                <w:rFonts w:ascii="Times New Roman" w:hAnsi="Times New Roman" w:cs="Times New Roman"/>
                <w:b/>
                <w:bCs/>
                <w:sz w:val="20"/>
                <w:szCs w:val="20"/>
                <w:lang w:eastAsia="ru-RU"/>
              </w:rPr>
            </w:pPr>
            <w:r>
              <w:rPr>
                <w:rFonts w:ascii="Times New Roman" w:hAnsi="Times New Roman" w:cs="Times New Roman"/>
                <w:b/>
                <w:bCs/>
                <w:sz w:val="20"/>
                <w:szCs w:val="20"/>
                <w:lang w:eastAsia="ru-RU"/>
              </w:rPr>
              <w:t>13</w:t>
            </w:r>
          </w:p>
        </w:tc>
        <w:tc>
          <w:tcPr>
            <w:tcW w:w="1849" w:type="dxa"/>
            <w:vAlign w:val="center"/>
          </w:tcPr>
          <w:p w:rsidR="002A0149" w:rsidRDefault="002A0149">
            <w:pPr>
              <w:spacing w:after="0" w:line="240" w:lineRule="auto"/>
              <w:rPr>
                <w:rFonts w:ascii="Times New Roman" w:hAnsi="Times New Roman" w:cs="Times New Roman"/>
                <w:sz w:val="18"/>
                <w:szCs w:val="18"/>
                <w:lang w:eastAsia="ru-RU"/>
              </w:rPr>
            </w:pPr>
            <w:r>
              <w:rPr>
                <w:rFonts w:ascii="Times New Roman" w:hAnsi="Times New Roman" w:cs="Times New Roman"/>
                <w:sz w:val="18"/>
                <w:szCs w:val="18"/>
                <w:lang w:eastAsia="ru-RU"/>
              </w:rPr>
              <w:t>АЛШ 8.680.005</w:t>
            </w:r>
          </w:p>
        </w:tc>
        <w:tc>
          <w:tcPr>
            <w:tcW w:w="1629" w:type="dxa"/>
            <w:vAlign w:val="center"/>
          </w:tcPr>
          <w:p w:rsidR="002A0149" w:rsidRDefault="002A0149">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Прокладка</w:t>
            </w:r>
          </w:p>
        </w:tc>
        <w:tc>
          <w:tcPr>
            <w:tcW w:w="1695" w:type="dxa"/>
          </w:tcPr>
          <w:p w:rsidR="002A0149" w:rsidRDefault="002A0149">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val="en-US" w:eastAsia="ru-RU"/>
              </w:rPr>
              <w:t>DxdxS</w:t>
            </w:r>
          </w:p>
        </w:tc>
        <w:tc>
          <w:tcPr>
            <w:tcW w:w="1427" w:type="dxa"/>
          </w:tcPr>
          <w:p w:rsidR="002A0149" w:rsidRDefault="002A0149">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14х10х0,5</w:t>
            </w:r>
          </w:p>
        </w:tc>
      </w:tr>
      <w:tr w:rsidR="002A0149">
        <w:tc>
          <w:tcPr>
            <w:tcW w:w="702" w:type="dxa"/>
            <w:vAlign w:val="center"/>
          </w:tcPr>
          <w:p w:rsidR="002A0149" w:rsidRDefault="002A0149">
            <w:pPr>
              <w:spacing w:after="0" w:line="240" w:lineRule="auto"/>
              <w:jc w:val="center"/>
              <w:rPr>
                <w:rFonts w:ascii="Times New Roman" w:hAnsi="Times New Roman" w:cs="Times New Roman"/>
                <w:b/>
                <w:bCs/>
                <w:sz w:val="20"/>
                <w:szCs w:val="20"/>
                <w:lang w:eastAsia="ru-RU"/>
              </w:rPr>
            </w:pPr>
            <w:r>
              <w:rPr>
                <w:rFonts w:ascii="Times New Roman" w:hAnsi="Times New Roman" w:cs="Times New Roman"/>
                <w:b/>
                <w:bCs/>
                <w:sz w:val="20"/>
                <w:szCs w:val="20"/>
                <w:lang w:eastAsia="ru-RU"/>
              </w:rPr>
              <w:t>21</w:t>
            </w:r>
          </w:p>
        </w:tc>
        <w:tc>
          <w:tcPr>
            <w:tcW w:w="1849" w:type="dxa"/>
            <w:vAlign w:val="center"/>
          </w:tcPr>
          <w:p w:rsidR="002A0149" w:rsidRDefault="002A0149">
            <w:pPr>
              <w:spacing w:after="0" w:line="240" w:lineRule="auto"/>
              <w:rPr>
                <w:rFonts w:ascii="Times New Roman" w:hAnsi="Times New Roman" w:cs="Times New Roman"/>
                <w:sz w:val="18"/>
                <w:szCs w:val="18"/>
                <w:lang w:eastAsia="ru-RU"/>
              </w:rPr>
            </w:pPr>
            <w:r>
              <w:rPr>
                <w:rFonts w:ascii="Times New Roman" w:hAnsi="Times New Roman" w:cs="Times New Roman"/>
                <w:sz w:val="18"/>
                <w:szCs w:val="18"/>
                <w:lang w:eastAsia="ru-RU"/>
              </w:rPr>
              <w:t>АЛШ 8.383.117</w:t>
            </w:r>
          </w:p>
        </w:tc>
        <w:tc>
          <w:tcPr>
            <w:tcW w:w="1629" w:type="dxa"/>
            <w:vAlign w:val="center"/>
          </w:tcPr>
          <w:p w:rsidR="002A0149" w:rsidRDefault="002A0149">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Пружина</w:t>
            </w:r>
          </w:p>
        </w:tc>
        <w:tc>
          <w:tcPr>
            <w:tcW w:w="1695" w:type="dxa"/>
            <w:vAlign w:val="center"/>
          </w:tcPr>
          <w:p w:rsidR="002A0149" w:rsidRDefault="002A0149">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w:t>
            </w:r>
          </w:p>
        </w:tc>
        <w:tc>
          <w:tcPr>
            <w:tcW w:w="1427" w:type="dxa"/>
            <w:vAlign w:val="center"/>
          </w:tcPr>
          <w:p w:rsidR="002A0149" w:rsidRDefault="002A0149">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w:t>
            </w:r>
          </w:p>
        </w:tc>
      </w:tr>
      <w:tr w:rsidR="002A0149">
        <w:trPr>
          <w:cantSplit/>
        </w:trPr>
        <w:tc>
          <w:tcPr>
            <w:tcW w:w="702" w:type="dxa"/>
            <w:tcBorders>
              <w:bottom w:val="single" w:sz="4" w:space="0" w:color="auto"/>
            </w:tcBorders>
            <w:vAlign w:val="center"/>
          </w:tcPr>
          <w:p w:rsidR="002A0149" w:rsidRDefault="002A0149">
            <w:pPr>
              <w:spacing w:after="0" w:line="240" w:lineRule="auto"/>
              <w:jc w:val="center"/>
              <w:rPr>
                <w:rFonts w:ascii="Times New Roman" w:hAnsi="Times New Roman" w:cs="Times New Roman"/>
                <w:b/>
                <w:bCs/>
                <w:sz w:val="20"/>
                <w:szCs w:val="20"/>
                <w:lang w:eastAsia="ru-RU"/>
              </w:rPr>
            </w:pPr>
            <w:r>
              <w:rPr>
                <w:rFonts w:ascii="Times New Roman" w:hAnsi="Times New Roman" w:cs="Times New Roman"/>
                <w:b/>
                <w:bCs/>
                <w:sz w:val="20"/>
                <w:szCs w:val="20"/>
                <w:lang w:eastAsia="ru-RU"/>
              </w:rPr>
              <w:t>3</w:t>
            </w:r>
          </w:p>
        </w:tc>
        <w:tc>
          <w:tcPr>
            <w:tcW w:w="1849" w:type="dxa"/>
            <w:vAlign w:val="center"/>
          </w:tcPr>
          <w:p w:rsidR="002A0149" w:rsidRDefault="002A0149">
            <w:pPr>
              <w:spacing w:after="0" w:line="240" w:lineRule="auto"/>
              <w:rPr>
                <w:rFonts w:ascii="Times New Roman" w:hAnsi="Times New Roman" w:cs="Times New Roman"/>
                <w:sz w:val="18"/>
                <w:szCs w:val="18"/>
                <w:lang w:eastAsia="ru-RU"/>
              </w:rPr>
            </w:pPr>
            <w:r>
              <w:rPr>
                <w:rFonts w:ascii="Times New Roman" w:hAnsi="Times New Roman" w:cs="Times New Roman"/>
                <w:sz w:val="18"/>
                <w:szCs w:val="18"/>
                <w:lang w:eastAsia="ru-RU"/>
              </w:rPr>
              <w:t>АЛШ 5.888.033</w:t>
            </w:r>
          </w:p>
        </w:tc>
        <w:tc>
          <w:tcPr>
            <w:tcW w:w="1629" w:type="dxa"/>
            <w:vMerge w:val="restart"/>
            <w:vAlign w:val="center"/>
          </w:tcPr>
          <w:p w:rsidR="002A0149" w:rsidRDefault="002A0149">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Сильфонный узел</w:t>
            </w:r>
          </w:p>
          <w:p w:rsidR="002A0149" w:rsidRDefault="002A0149">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РД-3М-3сильфонный</w:t>
            </w:r>
          </w:p>
        </w:tc>
        <w:tc>
          <w:tcPr>
            <w:tcW w:w="1695" w:type="dxa"/>
            <w:vAlign w:val="center"/>
          </w:tcPr>
          <w:p w:rsidR="002A0149" w:rsidRDefault="002A0149">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3с</w:t>
            </w:r>
          </w:p>
        </w:tc>
        <w:tc>
          <w:tcPr>
            <w:tcW w:w="1427" w:type="dxa"/>
            <w:vAlign w:val="center"/>
          </w:tcPr>
          <w:p w:rsidR="002A0149" w:rsidRDefault="002A0149">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w:t>
            </w:r>
          </w:p>
        </w:tc>
      </w:tr>
      <w:tr w:rsidR="002A0149">
        <w:trPr>
          <w:cantSplit/>
        </w:trPr>
        <w:tc>
          <w:tcPr>
            <w:tcW w:w="702" w:type="dxa"/>
            <w:tcBorders>
              <w:top w:val="single" w:sz="4" w:space="0" w:color="auto"/>
            </w:tcBorders>
            <w:vAlign w:val="center"/>
          </w:tcPr>
          <w:p w:rsidR="002A0149" w:rsidRDefault="002A0149">
            <w:pPr>
              <w:spacing w:after="0" w:line="240" w:lineRule="auto"/>
              <w:jc w:val="center"/>
              <w:rPr>
                <w:rFonts w:ascii="Times New Roman" w:hAnsi="Times New Roman" w:cs="Times New Roman"/>
                <w:b/>
                <w:bCs/>
                <w:sz w:val="20"/>
                <w:szCs w:val="20"/>
                <w:lang w:eastAsia="ru-RU"/>
              </w:rPr>
            </w:pPr>
            <w:r>
              <w:rPr>
                <w:rFonts w:ascii="Times New Roman" w:hAnsi="Times New Roman" w:cs="Times New Roman"/>
                <w:b/>
                <w:bCs/>
                <w:sz w:val="20"/>
                <w:szCs w:val="20"/>
                <w:lang w:eastAsia="ru-RU"/>
              </w:rPr>
              <w:t>2</w:t>
            </w:r>
          </w:p>
        </w:tc>
        <w:tc>
          <w:tcPr>
            <w:tcW w:w="1849" w:type="dxa"/>
            <w:vAlign w:val="center"/>
          </w:tcPr>
          <w:p w:rsidR="002A0149" w:rsidRDefault="002A0149">
            <w:pPr>
              <w:spacing w:after="0" w:line="240" w:lineRule="auto"/>
              <w:rPr>
                <w:rFonts w:ascii="Times New Roman" w:hAnsi="Times New Roman" w:cs="Times New Roman"/>
                <w:sz w:val="18"/>
                <w:szCs w:val="18"/>
                <w:lang w:eastAsia="ru-RU"/>
              </w:rPr>
            </w:pPr>
            <w:r>
              <w:rPr>
                <w:rFonts w:ascii="Times New Roman" w:hAnsi="Times New Roman" w:cs="Times New Roman"/>
                <w:sz w:val="18"/>
                <w:szCs w:val="18"/>
                <w:lang w:eastAsia="ru-RU"/>
              </w:rPr>
              <w:t>АЛШ 5.888.031</w:t>
            </w:r>
          </w:p>
        </w:tc>
        <w:tc>
          <w:tcPr>
            <w:tcW w:w="1629" w:type="dxa"/>
            <w:vMerge/>
            <w:vAlign w:val="center"/>
          </w:tcPr>
          <w:p w:rsidR="002A0149" w:rsidRDefault="002A0149">
            <w:pPr>
              <w:spacing w:after="0" w:line="240" w:lineRule="auto"/>
              <w:jc w:val="center"/>
              <w:rPr>
                <w:rFonts w:ascii="Times New Roman" w:hAnsi="Times New Roman" w:cs="Times New Roman"/>
                <w:sz w:val="18"/>
                <w:szCs w:val="18"/>
                <w:lang w:eastAsia="ru-RU"/>
              </w:rPr>
            </w:pPr>
          </w:p>
        </w:tc>
        <w:tc>
          <w:tcPr>
            <w:tcW w:w="1695" w:type="dxa"/>
            <w:vAlign w:val="center"/>
          </w:tcPr>
          <w:p w:rsidR="002A0149" w:rsidRDefault="002A0149">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3с</w:t>
            </w:r>
          </w:p>
        </w:tc>
        <w:tc>
          <w:tcPr>
            <w:tcW w:w="1427" w:type="dxa"/>
            <w:vAlign w:val="center"/>
          </w:tcPr>
          <w:p w:rsidR="002A0149" w:rsidRDefault="002A0149">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w:t>
            </w:r>
          </w:p>
        </w:tc>
      </w:tr>
      <w:tr w:rsidR="002A0149">
        <w:tc>
          <w:tcPr>
            <w:tcW w:w="702" w:type="dxa"/>
            <w:vAlign w:val="center"/>
          </w:tcPr>
          <w:p w:rsidR="002A0149" w:rsidRDefault="002A0149">
            <w:pPr>
              <w:spacing w:after="0" w:line="240" w:lineRule="auto"/>
              <w:jc w:val="center"/>
              <w:rPr>
                <w:rFonts w:ascii="Times New Roman" w:hAnsi="Times New Roman" w:cs="Times New Roman"/>
                <w:b/>
                <w:bCs/>
                <w:sz w:val="20"/>
                <w:szCs w:val="20"/>
                <w:lang w:eastAsia="ru-RU"/>
              </w:rPr>
            </w:pPr>
            <w:r>
              <w:rPr>
                <w:rFonts w:ascii="Times New Roman" w:hAnsi="Times New Roman" w:cs="Times New Roman"/>
                <w:b/>
                <w:bCs/>
                <w:sz w:val="20"/>
                <w:szCs w:val="20"/>
                <w:lang w:eastAsia="ru-RU"/>
              </w:rPr>
              <w:t>12</w:t>
            </w:r>
          </w:p>
        </w:tc>
        <w:tc>
          <w:tcPr>
            <w:tcW w:w="1849" w:type="dxa"/>
            <w:vAlign w:val="center"/>
          </w:tcPr>
          <w:p w:rsidR="002A0149" w:rsidRDefault="002A0149">
            <w:pPr>
              <w:spacing w:after="0" w:line="240" w:lineRule="auto"/>
              <w:rPr>
                <w:rFonts w:ascii="Times New Roman" w:hAnsi="Times New Roman" w:cs="Times New Roman"/>
                <w:sz w:val="18"/>
                <w:szCs w:val="18"/>
                <w:lang w:eastAsia="ru-RU"/>
              </w:rPr>
            </w:pPr>
            <w:r>
              <w:rPr>
                <w:rFonts w:ascii="Times New Roman" w:hAnsi="Times New Roman" w:cs="Times New Roman"/>
                <w:sz w:val="18"/>
                <w:szCs w:val="18"/>
                <w:lang w:eastAsia="ru-RU"/>
              </w:rPr>
              <w:t>АЛШ 8.683.115</w:t>
            </w:r>
          </w:p>
        </w:tc>
        <w:tc>
          <w:tcPr>
            <w:tcW w:w="1629" w:type="dxa"/>
            <w:vAlign w:val="center"/>
          </w:tcPr>
          <w:p w:rsidR="002A0149" w:rsidRDefault="002A0149">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Прокладка</w:t>
            </w:r>
          </w:p>
          <w:p w:rsidR="002A0149" w:rsidRDefault="002A0149">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РД-3М-3сильфонный</w:t>
            </w:r>
          </w:p>
        </w:tc>
        <w:tc>
          <w:tcPr>
            <w:tcW w:w="1695" w:type="dxa"/>
            <w:vAlign w:val="center"/>
          </w:tcPr>
          <w:p w:rsidR="002A0149" w:rsidRDefault="002A0149">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val="en-US" w:eastAsia="ru-RU"/>
              </w:rPr>
              <w:t>DxdxS</w:t>
            </w:r>
          </w:p>
        </w:tc>
        <w:tc>
          <w:tcPr>
            <w:tcW w:w="1427" w:type="dxa"/>
            <w:vAlign w:val="center"/>
          </w:tcPr>
          <w:p w:rsidR="002A0149" w:rsidRDefault="002A0149">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52х20х1,5</w:t>
            </w:r>
          </w:p>
          <w:p w:rsidR="002A0149" w:rsidRDefault="002A0149">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3отв.Ø5,2</w:t>
            </w:r>
          </w:p>
          <w:p w:rsidR="002A0149" w:rsidRDefault="002A0149">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Межцентр.Ø40</w:t>
            </w:r>
          </w:p>
        </w:tc>
      </w:tr>
    </w:tbl>
    <w:p w:rsidR="002A0149" w:rsidRDefault="002A0149">
      <w:pPr>
        <w:pStyle w:val="BodyTextIndent"/>
        <w:tabs>
          <w:tab w:val="left" w:pos="142"/>
        </w:tabs>
        <w:jc w:val="left"/>
        <w:rPr>
          <w:rFonts w:ascii="Times New Roman" w:hAnsi="Times New Roman" w:cs="Times New Roman"/>
        </w:rPr>
      </w:pPr>
      <w:r>
        <w:rPr>
          <w:rFonts w:ascii="Times New Roman" w:hAnsi="Times New Roman" w:cs="Times New Roman"/>
        </w:rPr>
        <w:t xml:space="preserve"> Позиции см. приложение рис. 1, 1а, 3.</w:t>
      </w:r>
    </w:p>
    <w:p w:rsidR="002A0149" w:rsidRDefault="002A0149">
      <w:pPr>
        <w:pStyle w:val="BodyTextIndent"/>
        <w:tabs>
          <w:tab w:val="left" w:pos="142"/>
        </w:tabs>
        <w:rPr>
          <w:rFonts w:ascii="Times New Roman" w:hAnsi="Times New Roman" w:cs="Times New Roman"/>
        </w:rPr>
      </w:pPr>
      <w:r>
        <w:rPr>
          <w:rFonts w:ascii="Times New Roman" w:hAnsi="Times New Roman" w:cs="Times New Roman"/>
        </w:rPr>
        <w:t xml:space="preserve"> Детали и узлы, указанные в по приложение 1 поставляются  по требованию заказчика и за отдельную плату.</w:t>
      </w:r>
    </w:p>
    <w:p w:rsidR="002A0149" w:rsidRDefault="002A0149">
      <w:pPr>
        <w:pStyle w:val="BodyTextIndent"/>
        <w:jc w:val="left"/>
        <w:rPr>
          <w:rFonts w:ascii="Times New Roman" w:hAnsi="Times New Roman" w:cs="Times New Roman"/>
        </w:rPr>
      </w:pPr>
    </w:p>
    <w:p w:rsidR="002A0149" w:rsidRDefault="002A0149">
      <w:pPr>
        <w:pStyle w:val="BodyTextIndent"/>
        <w:jc w:val="left"/>
        <w:rPr>
          <w:rFonts w:ascii="Times New Roman" w:hAnsi="Times New Roman" w:cs="Times New Roman"/>
        </w:rPr>
      </w:pPr>
    </w:p>
    <w:p w:rsidR="002A0149" w:rsidRDefault="002A0149">
      <w:pPr>
        <w:pStyle w:val="BodyTextIndent"/>
        <w:jc w:val="left"/>
        <w:rPr>
          <w:rFonts w:ascii="Times New Roman" w:hAnsi="Times New Roman" w:cs="Times New Roman"/>
        </w:rPr>
      </w:pPr>
      <w:r>
        <w:rPr>
          <w:rFonts w:ascii="Times New Roman" w:hAnsi="Times New Roman" w:cs="Times New Roman"/>
        </w:rPr>
        <w:t>14</w:t>
      </w:r>
    </w:p>
    <w:p w:rsidR="002A0149" w:rsidRDefault="002A0149">
      <w:pPr>
        <w:pStyle w:val="BodyTextIndent"/>
        <w:ind w:right="212"/>
        <w:jc w:val="center"/>
        <w:rPr>
          <w:rFonts w:ascii="Times New Roman" w:hAnsi="Times New Roman" w:cs="Times New Roman"/>
          <w:b/>
          <w:bCs/>
          <w:sz w:val="24"/>
          <w:szCs w:val="24"/>
        </w:rPr>
      </w:pPr>
      <w:r>
        <w:rPr>
          <w:rFonts w:ascii="Times New Roman" w:hAnsi="Times New Roman" w:cs="Times New Roman"/>
          <w:b/>
          <w:bCs/>
          <w:sz w:val="24"/>
          <w:szCs w:val="24"/>
        </w:rPr>
        <w:t>2. ТЕХНИЧЕСКИЕ ХАРАКТЕРИСТИКИ</w:t>
      </w:r>
    </w:p>
    <w:p w:rsidR="002A0149" w:rsidRDefault="002A0149">
      <w:pPr>
        <w:pStyle w:val="BodyTextIndent"/>
        <w:jc w:val="left"/>
        <w:rPr>
          <w:rFonts w:ascii="Times New Roman" w:hAnsi="Times New Roman" w:cs="Times New Roman"/>
          <w:sz w:val="22"/>
          <w:szCs w:val="22"/>
        </w:rPr>
      </w:pPr>
      <w:r>
        <w:rPr>
          <w:rFonts w:ascii="Times New Roman" w:hAnsi="Times New Roman" w:cs="Times New Roman"/>
          <w:sz w:val="22"/>
          <w:szCs w:val="22"/>
        </w:rPr>
        <w:t>2.1 Технические характеристики указанны в таблице № 1.</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66"/>
        <w:gridCol w:w="3328"/>
        <w:gridCol w:w="3297"/>
      </w:tblGrid>
      <w:tr w:rsidR="002A0149">
        <w:trPr>
          <w:trHeight w:val="431"/>
        </w:trPr>
        <w:tc>
          <w:tcPr>
            <w:tcW w:w="466" w:type="dxa"/>
            <w:vAlign w:val="center"/>
          </w:tcPr>
          <w:p w:rsidR="002A0149" w:rsidRDefault="002A0149">
            <w:pPr>
              <w:pStyle w:val="BodyTextIndent"/>
              <w:ind w:firstLine="0"/>
              <w:jc w:val="center"/>
              <w:rPr>
                <w:rFonts w:ascii="Times New Roman" w:hAnsi="Times New Roman" w:cs="Times New Roman"/>
              </w:rPr>
            </w:pPr>
            <w:r>
              <w:rPr>
                <w:rFonts w:ascii="Times New Roman" w:hAnsi="Times New Roman" w:cs="Times New Roman"/>
              </w:rPr>
              <w:t>№</w:t>
            </w:r>
          </w:p>
        </w:tc>
        <w:tc>
          <w:tcPr>
            <w:tcW w:w="3328" w:type="dxa"/>
            <w:vAlign w:val="center"/>
          </w:tcPr>
          <w:p w:rsidR="002A0149" w:rsidRDefault="002A0149">
            <w:pPr>
              <w:pStyle w:val="BodyTextIndent"/>
              <w:ind w:firstLine="0"/>
              <w:jc w:val="center"/>
              <w:rPr>
                <w:rFonts w:ascii="Times New Roman" w:hAnsi="Times New Roman" w:cs="Times New Roman"/>
              </w:rPr>
            </w:pPr>
            <w:r>
              <w:rPr>
                <w:rFonts w:ascii="Times New Roman" w:hAnsi="Times New Roman" w:cs="Times New Roman"/>
              </w:rPr>
              <w:t>Наименование характеристики</w:t>
            </w:r>
          </w:p>
        </w:tc>
        <w:tc>
          <w:tcPr>
            <w:tcW w:w="3297" w:type="dxa"/>
            <w:vAlign w:val="center"/>
          </w:tcPr>
          <w:p w:rsidR="002A0149" w:rsidRDefault="002A0149">
            <w:pPr>
              <w:pStyle w:val="BodyTextIndent"/>
              <w:ind w:firstLine="0"/>
              <w:jc w:val="center"/>
              <w:rPr>
                <w:rFonts w:ascii="Times New Roman" w:hAnsi="Times New Roman" w:cs="Times New Roman"/>
              </w:rPr>
            </w:pPr>
            <w:r>
              <w:rPr>
                <w:rFonts w:ascii="Times New Roman" w:hAnsi="Times New Roman" w:cs="Times New Roman"/>
              </w:rPr>
              <w:t>Параметры</w:t>
            </w:r>
          </w:p>
        </w:tc>
      </w:tr>
      <w:tr w:rsidR="002A0149">
        <w:tc>
          <w:tcPr>
            <w:tcW w:w="466" w:type="dxa"/>
          </w:tcPr>
          <w:p w:rsidR="002A0149" w:rsidRDefault="002A0149">
            <w:pPr>
              <w:pStyle w:val="BodyTextIndent"/>
              <w:ind w:right="-93" w:hanging="141"/>
              <w:jc w:val="center"/>
              <w:rPr>
                <w:rFonts w:ascii="Times New Roman" w:hAnsi="Times New Roman" w:cs="Times New Roman"/>
              </w:rPr>
            </w:pPr>
            <w:r>
              <w:rPr>
                <w:rFonts w:ascii="Times New Roman" w:hAnsi="Times New Roman" w:cs="Times New Roman"/>
              </w:rPr>
              <w:t>1</w:t>
            </w:r>
          </w:p>
        </w:tc>
        <w:tc>
          <w:tcPr>
            <w:tcW w:w="3328" w:type="dxa"/>
          </w:tcPr>
          <w:p w:rsidR="002A0149" w:rsidRDefault="002A0149">
            <w:pPr>
              <w:pStyle w:val="BodyTextIndent"/>
              <w:ind w:firstLine="0"/>
              <w:jc w:val="left"/>
              <w:rPr>
                <w:rFonts w:ascii="Times New Roman" w:hAnsi="Times New Roman" w:cs="Times New Roman"/>
              </w:rPr>
            </w:pPr>
            <w:r>
              <w:rPr>
                <w:rFonts w:ascii="Times New Roman" w:hAnsi="Times New Roman" w:cs="Times New Roman"/>
              </w:rPr>
              <w:t>Регулируемая и регулирующая среды</w:t>
            </w:r>
          </w:p>
        </w:tc>
        <w:tc>
          <w:tcPr>
            <w:tcW w:w="3297" w:type="dxa"/>
            <w:vAlign w:val="center"/>
          </w:tcPr>
          <w:p w:rsidR="002A0149" w:rsidRDefault="002A0149">
            <w:pPr>
              <w:pStyle w:val="BodyTextIndent"/>
              <w:ind w:right="-71" w:firstLine="0"/>
              <w:jc w:val="center"/>
              <w:rPr>
                <w:rFonts w:ascii="Times New Roman" w:hAnsi="Times New Roman" w:cs="Times New Roman"/>
              </w:rPr>
            </w:pPr>
            <w:r>
              <w:rPr>
                <w:rFonts w:ascii="Times New Roman" w:hAnsi="Times New Roman" w:cs="Times New Roman"/>
              </w:rPr>
              <w:t>сетевая вода в системах теплоснабжения</w:t>
            </w:r>
          </w:p>
        </w:tc>
      </w:tr>
      <w:tr w:rsidR="002A0149">
        <w:tc>
          <w:tcPr>
            <w:tcW w:w="466" w:type="dxa"/>
          </w:tcPr>
          <w:p w:rsidR="002A0149" w:rsidRDefault="002A0149">
            <w:pPr>
              <w:pStyle w:val="BodyTextIndent"/>
              <w:ind w:right="-93" w:hanging="141"/>
              <w:jc w:val="center"/>
              <w:rPr>
                <w:rFonts w:ascii="Times New Roman" w:hAnsi="Times New Roman" w:cs="Times New Roman"/>
              </w:rPr>
            </w:pPr>
            <w:r>
              <w:rPr>
                <w:rFonts w:ascii="Times New Roman" w:hAnsi="Times New Roman" w:cs="Times New Roman"/>
              </w:rPr>
              <w:t>2</w:t>
            </w:r>
          </w:p>
        </w:tc>
        <w:tc>
          <w:tcPr>
            <w:tcW w:w="3328" w:type="dxa"/>
          </w:tcPr>
          <w:p w:rsidR="002A0149" w:rsidRDefault="002A0149">
            <w:pPr>
              <w:pStyle w:val="BodyTextIndent"/>
              <w:ind w:firstLine="0"/>
              <w:jc w:val="left"/>
              <w:rPr>
                <w:rFonts w:ascii="Times New Roman" w:hAnsi="Times New Roman" w:cs="Times New Roman"/>
              </w:rPr>
            </w:pPr>
            <w:r>
              <w:rPr>
                <w:rFonts w:ascii="Times New Roman" w:hAnsi="Times New Roman" w:cs="Times New Roman"/>
              </w:rPr>
              <w:t>Условное давление регулируемой среды, МПа</w:t>
            </w:r>
          </w:p>
        </w:tc>
        <w:tc>
          <w:tcPr>
            <w:tcW w:w="3297" w:type="dxa"/>
            <w:vAlign w:val="center"/>
          </w:tcPr>
          <w:p w:rsidR="002A0149" w:rsidRDefault="002A0149">
            <w:pPr>
              <w:pStyle w:val="BodyTextIndent"/>
              <w:ind w:right="-71" w:firstLine="0"/>
              <w:jc w:val="center"/>
              <w:rPr>
                <w:rFonts w:ascii="Times New Roman" w:hAnsi="Times New Roman" w:cs="Times New Roman"/>
              </w:rPr>
            </w:pPr>
            <w:r>
              <w:rPr>
                <w:rFonts w:ascii="Times New Roman" w:hAnsi="Times New Roman" w:cs="Times New Roman"/>
              </w:rPr>
              <w:t>1,6</w:t>
            </w:r>
          </w:p>
        </w:tc>
      </w:tr>
      <w:tr w:rsidR="002A0149">
        <w:tc>
          <w:tcPr>
            <w:tcW w:w="466" w:type="dxa"/>
          </w:tcPr>
          <w:p w:rsidR="002A0149" w:rsidRDefault="002A0149">
            <w:pPr>
              <w:pStyle w:val="BodyTextIndent"/>
              <w:ind w:right="-93" w:hanging="141"/>
              <w:jc w:val="center"/>
              <w:rPr>
                <w:rFonts w:ascii="Times New Roman" w:hAnsi="Times New Roman" w:cs="Times New Roman"/>
              </w:rPr>
            </w:pPr>
            <w:r>
              <w:rPr>
                <w:rFonts w:ascii="Times New Roman" w:hAnsi="Times New Roman" w:cs="Times New Roman"/>
              </w:rPr>
              <w:t>3</w:t>
            </w:r>
          </w:p>
        </w:tc>
        <w:tc>
          <w:tcPr>
            <w:tcW w:w="3328" w:type="dxa"/>
          </w:tcPr>
          <w:p w:rsidR="002A0149" w:rsidRDefault="002A0149">
            <w:pPr>
              <w:pStyle w:val="BodyTextIndent"/>
              <w:ind w:firstLine="0"/>
              <w:jc w:val="left"/>
              <w:rPr>
                <w:rFonts w:ascii="Times New Roman" w:hAnsi="Times New Roman" w:cs="Times New Roman"/>
              </w:rPr>
            </w:pPr>
            <w:r>
              <w:rPr>
                <w:rFonts w:ascii="Times New Roman" w:hAnsi="Times New Roman" w:cs="Times New Roman"/>
              </w:rPr>
              <w:t>Температура среды, ºС</w:t>
            </w:r>
          </w:p>
        </w:tc>
        <w:tc>
          <w:tcPr>
            <w:tcW w:w="3297" w:type="dxa"/>
            <w:vAlign w:val="center"/>
          </w:tcPr>
          <w:p w:rsidR="002A0149" w:rsidRDefault="002A0149">
            <w:pPr>
              <w:pStyle w:val="BodyTextIndent"/>
              <w:ind w:right="-71" w:firstLine="0"/>
              <w:jc w:val="center"/>
              <w:rPr>
                <w:rFonts w:ascii="Times New Roman" w:hAnsi="Times New Roman" w:cs="Times New Roman"/>
              </w:rPr>
            </w:pPr>
            <w:r>
              <w:rPr>
                <w:rFonts w:ascii="Times New Roman" w:hAnsi="Times New Roman" w:cs="Times New Roman"/>
              </w:rPr>
              <w:t>регулируемой  до 180</w:t>
            </w:r>
          </w:p>
          <w:p w:rsidR="002A0149" w:rsidRDefault="002A0149">
            <w:pPr>
              <w:pStyle w:val="BodyTextIndent"/>
              <w:ind w:right="-71" w:firstLine="0"/>
              <w:jc w:val="center"/>
              <w:rPr>
                <w:rFonts w:ascii="Times New Roman" w:hAnsi="Times New Roman" w:cs="Times New Roman"/>
              </w:rPr>
            </w:pPr>
            <w:r>
              <w:rPr>
                <w:rFonts w:ascii="Times New Roman" w:hAnsi="Times New Roman" w:cs="Times New Roman"/>
              </w:rPr>
              <w:t>регулирующей   до 150</w:t>
            </w:r>
          </w:p>
        </w:tc>
      </w:tr>
      <w:tr w:rsidR="002A0149">
        <w:tc>
          <w:tcPr>
            <w:tcW w:w="466" w:type="dxa"/>
          </w:tcPr>
          <w:p w:rsidR="002A0149" w:rsidRDefault="002A0149">
            <w:pPr>
              <w:pStyle w:val="BodyTextIndent"/>
              <w:ind w:right="-93" w:hanging="141"/>
              <w:jc w:val="center"/>
              <w:rPr>
                <w:rFonts w:ascii="Times New Roman" w:hAnsi="Times New Roman" w:cs="Times New Roman"/>
              </w:rPr>
            </w:pPr>
            <w:r>
              <w:rPr>
                <w:rFonts w:ascii="Times New Roman" w:hAnsi="Times New Roman" w:cs="Times New Roman"/>
              </w:rPr>
              <w:t>4</w:t>
            </w:r>
          </w:p>
        </w:tc>
        <w:tc>
          <w:tcPr>
            <w:tcW w:w="3328" w:type="dxa"/>
          </w:tcPr>
          <w:p w:rsidR="002A0149" w:rsidRDefault="002A0149">
            <w:pPr>
              <w:pStyle w:val="BodyTextIndent"/>
              <w:ind w:firstLine="0"/>
              <w:jc w:val="left"/>
              <w:rPr>
                <w:rFonts w:ascii="Times New Roman" w:hAnsi="Times New Roman" w:cs="Times New Roman"/>
              </w:rPr>
            </w:pPr>
            <w:r>
              <w:rPr>
                <w:rFonts w:ascii="Times New Roman" w:hAnsi="Times New Roman" w:cs="Times New Roman"/>
              </w:rPr>
              <w:t>Расход рабочей среды, м³/ч</w:t>
            </w:r>
          </w:p>
        </w:tc>
        <w:tc>
          <w:tcPr>
            <w:tcW w:w="3297" w:type="dxa"/>
          </w:tcPr>
          <w:p w:rsidR="002A0149" w:rsidRDefault="002A0149">
            <w:pPr>
              <w:pStyle w:val="BodyTextIndent"/>
              <w:ind w:right="-71" w:firstLine="0"/>
              <w:jc w:val="center"/>
              <w:rPr>
                <w:rFonts w:ascii="Times New Roman" w:hAnsi="Times New Roman" w:cs="Times New Roman"/>
              </w:rPr>
            </w:pPr>
            <w:r>
              <w:rPr>
                <w:rFonts w:ascii="Times New Roman" w:hAnsi="Times New Roman" w:cs="Times New Roman"/>
              </w:rPr>
              <w:t>до 0,030</w:t>
            </w:r>
          </w:p>
        </w:tc>
      </w:tr>
      <w:tr w:rsidR="002A0149">
        <w:trPr>
          <w:trHeight w:val="209"/>
        </w:trPr>
        <w:tc>
          <w:tcPr>
            <w:tcW w:w="466" w:type="dxa"/>
          </w:tcPr>
          <w:p w:rsidR="002A0149" w:rsidRDefault="002A0149">
            <w:pPr>
              <w:pStyle w:val="BodyTextIndent"/>
              <w:ind w:right="-93" w:hanging="141"/>
              <w:jc w:val="center"/>
              <w:rPr>
                <w:rFonts w:ascii="Times New Roman" w:hAnsi="Times New Roman" w:cs="Times New Roman"/>
              </w:rPr>
            </w:pPr>
            <w:r>
              <w:rPr>
                <w:rFonts w:ascii="Times New Roman" w:hAnsi="Times New Roman" w:cs="Times New Roman"/>
              </w:rPr>
              <w:t>5</w:t>
            </w:r>
          </w:p>
        </w:tc>
        <w:tc>
          <w:tcPr>
            <w:tcW w:w="3328" w:type="dxa"/>
          </w:tcPr>
          <w:p w:rsidR="002A0149" w:rsidRDefault="002A0149">
            <w:pPr>
              <w:pStyle w:val="BodyTextIndent"/>
              <w:ind w:firstLine="0"/>
              <w:jc w:val="left"/>
              <w:rPr>
                <w:rFonts w:ascii="Times New Roman" w:hAnsi="Times New Roman" w:cs="Times New Roman"/>
              </w:rPr>
            </w:pPr>
            <w:r>
              <w:rPr>
                <w:rFonts w:ascii="Times New Roman" w:hAnsi="Times New Roman" w:cs="Times New Roman"/>
              </w:rPr>
              <w:t>Пределы настройки, МПа</w:t>
            </w:r>
          </w:p>
        </w:tc>
        <w:tc>
          <w:tcPr>
            <w:tcW w:w="3297" w:type="dxa"/>
          </w:tcPr>
          <w:p w:rsidR="002A0149" w:rsidRDefault="002A0149">
            <w:pPr>
              <w:pStyle w:val="BodyTextIndent"/>
              <w:tabs>
                <w:tab w:val="left" w:pos="709"/>
              </w:tabs>
              <w:ind w:right="-71" w:firstLine="0"/>
              <w:jc w:val="center"/>
              <w:rPr>
                <w:rFonts w:ascii="Times New Roman" w:hAnsi="Times New Roman" w:cs="Times New Roman"/>
              </w:rPr>
            </w:pPr>
            <w:r>
              <w:rPr>
                <w:rFonts w:ascii="Times New Roman" w:hAnsi="Times New Roman" w:cs="Times New Roman"/>
              </w:rPr>
              <w:t>0,01-0,1;0,06-0,25;0,1-0,6; 0,4-1,6</w:t>
            </w:r>
          </w:p>
        </w:tc>
      </w:tr>
      <w:tr w:rsidR="002A0149">
        <w:trPr>
          <w:trHeight w:val="460"/>
        </w:trPr>
        <w:tc>
          <w:tcPr>
            <w:tcW w:w="466" w:type="dxa"/>
            <w:tcBorders>
              <w:bottom w:val="single" w:sz="4" w:space="0" w:color="auto"/>
            </w:tcBorders>
          </w:tcPr>
          <w:p w:rsidR="002A0149" w:rsidRDefault="002A0149">
            <w:pPr>
              <w:pStyle w:val="BodyTextIndent"/>
              <w:ind w:right="-93" w:hanging="141"/>
              <w:jc w:val="center"/>
              <w:rPr>
                <w:rFonts w:ascii="Times New Roman" w:hAnsi="Times New Roman" w:cs="Times New Roman"/>
              </w:rPr>
            </w:pPr>
            <w:r>
              <w:rPr>
                <w:rFonts w:ascii="Times New Roman" w:hAnsi="Times New Roman" w:cs="Times New Roman"/>
              </w:rPr>
              <w:t>6</w:t>
            </w:r>
          </w:p>
        </w:tc>
        <w:tc>
          <w:tcPr>
            <w:tcW w:w="6625" w:type="dxa"/>
            <w:gridSpan w:val="2"/>
            <w:tcBorders>
              <w:bottom w:val="single" w:sz="4" w:space="0" w:color="auto"/>
            </w:tcBorders>
          </w:tcPr>
          <w:p w:rsidR="002A0149" w:rsidRDefault="002A0149">
            <w:pPr>
              <w:pStyle w:val="BodyTextIndent"/>
              <w:tabs>
                <w:tab w:val="left" w:pos="709"/>
              </w:tabs>
              <w:ind w:right="-71" w:firstLine="0"/>
              <w:jc w:val="left"/>
              <w:rPr>
                <w:rFonts w:ascii="Times New Roman" w:hAnsi="Times New Roman" w:cs="Times New Roman"/>
                <w:color w:val="FF0000"/>
              </w:rPr>
            </w:pPr>
            <w:r>
              <w:rPr>
                <w:rFonts w:ascii="Times New Roman" w:hAnsi="Times New Roman" w:cs="Times New Roman"/>
              </w:rPr>
              <w:t>Зона нечувствительности от верхнего предела настойки при регулировании:</w:t>
            </w:r>
          </w:p>
        </w:tc>
      </w:tr>
      <w:tr w:rsidR="002A0149">
        <w:trPr>
          <w:trHeight w:val="339"/>
        </w:trPr>
        <w:tc>
          <w:tcPr>
            <w:tcW w:w="466" w:type="dxa"/>
            <w:tcBorders>
              <w:top w:val="single" w:sz="4" w:space="0" w:color="auto"/>
            </w:tcBorders>
          </w:tcPr>
          <w:p w:rsidR="002A0149" w:rsidRDefault="002A0149">
            <w:pPr>
              <w:pStyle w:val="BodyTextIndent"/>
              <w:ind w:left="-567" w:right="-93"/>
              <w:rPr>
                <w:rFonts w:ascii="Times New Roman" w:hAnsi="Times New Roman" w:cs="Times New Roman"/>
              </w:rPr>
            </w:pPr>
            <w:r>
              <w:rPr>
                <w:rFonts w:ascii="Times New Roman" w:hAnsi="Times New Roman" w:cs="Times New Roman"/>
              </w:rPr>
              <w:t>6.1</w:t>
            </w:r>
          </w:p>
        </w:tc>
        <w:tc>
          <w:tcPr>
            <w:tcW w:w="3328" w:type="dxa"/>
            <w:tcBorders>
              <w:top w:val="single" w:sz="4" w:space="0" w:color="auto"/>
            </w:tcBorders>
          </w:tcPr>
          <w:p w:rsidR="002A0149" w:rsidRDefault="002A0149">
            <w:pPr>
              <w:pStyle w:val="BodyTextIndent"/>
              <w:ind w:firstLine="0"/>
              <w:jc w:val="left"/>
              <w:rPr>
                <w:rFonts w:ascii="Times New Roman" w:hAnsi="Times New Roman" w:cs="Times New Roman"/>
              </w:rPr>
            </w:pPr>
            <w:r>
              <w:rPr>
                <w:rFonts w:ascii="Times New Roman" w:hAnsi="Times New Roman" w:cs="Times New Roman"/>
              </w:rPr>
              <w:t>Давления, перепада давления, %</w:t>
            </w:r>
          </w:p>
        </w:tc>
        <w:tc>
          <w:tcPr>
            <w:tcW w:w="3297" w:type="dxa"/>
            <w:tcBorders>
              <w:top w:val="single" w:sz="4" w:space="0" w:color="auto"/>
            </w:tcBorders>
          </w:tcPr>
          <w:p w:rsidR="002A0149" w:rsidRDefault="002A0149">
            <w:pPr>
              <w:pStyle w:val="BodyTextIndent"/>
              <w:tabs>
                <w:tab w:val="left" w:pos="709"/>
              </w:tabs>
              <w:ind w:right="-71" w:firstLine="0"/>
              <w:jc w:val="center"/>
              <w:rPr>
                <w:rFonts w:ascii="Times New Roman" w:hAnsi="Times New Roman" w:cs="Times New Roman"/>
              </w:rPr>
            </w:pPr>
            <w:r>
              <w:rPr>
                <w:rFonts w:ascii="Times New Roman" w:hAnsi="Times New Roman" w:cs="Times New Roman"/>
              </w:rPr>
              <w:t>до 2,5</w:t>
            </w:r>
          </w:p>
        </w:tc>
      </w:tr>
      <w:tr w:rsidR="002A0149">
        <w:tc>
          <w:tcPr>
            <w:tcW w:w="466" w:type="dxa"/>
          </w:tcPr>
          <w:p w:rsidR="002A0149" w:rsidRDefault="002A0149">
            <w:pPr>
              <w:pStyle w:val="BodyTextIndent"/>
              <w:ind w:firstLine="0"/>
              <w:jc w:val="center"/>
              <w:rPr>
                <w:rFonts w:ascii="Times New Roman" w:hAnsi="Times New Roman" w:cs="Times New Roman"/>
              </w:rPr>
            </w:pPr>
            <w:r>
              <w:rPr>
                <w:rFonts w:ascii="Times New Roman" w:hAnsi="Times New Roman" w:cs="Times New Roman"/>
              </w:rPr>
              <w:t>6.2</w:t>
            </w:r>
          </w:p>
        </w:tc>
        <w:tc>
          <w:tcPr>
            <w:tcW w:w="3328" w:type="dxa"/>
          </w:tcPr>
          <w:p w:rsidR="002A0149" w:rsidRDefault="002A0149">
            <w:pPr>
              <w:pStyle w:val="BodyTextIndent"/>
              <w:ind w:firstLine="0"/>
              <w:jc w:val="left"/>
              <w:rPr>
                <w:rFonts w:ascii="Times New Roman" w:hAnsi="Times New Roman" w:cs="Times New Roman"/>
              </w:rPr>
            </w:pPr>
            <w:r>
              <w:rPr>
                <w:rFonts w:ascii="Times New Roman" w:hAnsi="Times New Roman" w:cs="Times New Roman"/>
              </w:rPr>
              <w:t>Уровня, мм.вод.ст.</w:t>
            </w:r>
          </w:p>
        </w:tc>
        <w:tc>
          <w:tcPr>
            <w:tcW w:w="3297" w:type="dxa"/>
          </w:tcPr>
          <w:p w:rsidR="002A0149" w:rsidRDefault="002A0149">
            <w:pPr>
              <w:pStyle w:val="BodyTextIndent"/>
              <w:tabs>
                <w:tab w:val="left" w:pos="709"/>
              </w:tabs>
              <w:ind w:right="-71" w:firstLine="0"/>
              <w:jc w:val="center"/>
              <w:rPr>
                <w:rFonts w:ascii="Times New Roman" w:hAnsi="Times New Roman" w:cs="Times New Roman"/>
              </w:rPr>
            </w:pPr>
            <w:r>
              <w:rPr>
                <w:rFonts w:ascii="Times New Roman" w:hAnsi="Times New Roman" w:cs="Times New Roman"/>
              </w:rPr>
              <w:t>до 40</w:t>
            </w:r>
          </w:p>
        </w:tc>
      </w:tr>
      <w:tr w:rsidR="002A0149">
        <w:tc>
          <w:tcPr>
            <w:tcW w:w="466" w:type="dxa"/>
          </w:tcPr>
          <w:p w:rsidR="002A0149" w:rsidRDefault="002A0149">
            <w:pPr>
              <w:pStyle w:val="BodyTextIndent"/>
              <w:ind w:firstLine="0"/>
              <w:jc w:val="center"/>
              <w:rPr>
                <w:rFonts w:ascii="Times New Roman" w:hAnsi="Times New Roman" w:cs="Times New Roman"/>
              </w:rPr>
            </w:pPr>
            <w:r>
              <w:rPr>
                <w:rFonts w:ascii="Times New Roman" w:hAnsi="Times New Roman" w:cs="Times New Roman"/>
              </w:rPr>
              <w:t>7</w:t>
            </w:r>
          </w:p>
        </w:tc>
        <w:tc>
          <w:tcPr>
            <w:tcW w:w="6625" w:type="dxa"/>
            <w:gridSpan w:val="2"/>
          </w:tcPr>
          <w:p w:rsidR="002A0149" w:rsidRDefault="002A0149">
            <w:pPr>
              <w:pStyle w:val="BodyTextIndent"/>
              <w:tabs>
                <w:tab w:val="left" w:pos="709"/>
              </w:tabs>
              <w:ind w:right="-71" w:firstLine="0"/>
              <w:jc w:val="left"/>
              <w:rPr>
                <w:rFonts w:ascii="Times New Roman" w:hAnsi="Times New Roman" w:cs="Times New Roman"/>
              </w:rPr>
            </w:pPr>
            <w:r>
              <w:rPr>
                <w:rFonts w:ascii="Times New Roman" w:hAnsi="Times New Roman" w:cs="Times New Roman"/>
              </w:rPr>
              <w:t>Зона пропорциональности от верхнего предела настойки при регулировании:</w:t>
            </w:r>
          </w:p>
        </w:tc>
      </w:tr>
      <w:tr w:rsidR="002A0149">
        <w:tc>
          <w:tcPr>
            <w:tcW w:w="466" w:type="dxa"/>
          </w:tcPr>
          <w:p w:rsidR="002A0149" w:rsidRDefault="002A0149">
            <w:pPr>
              <w:pStyle w:val="BodyTextIndent"/>
              <w:ind w:firstLine="0"/>
              <w:jc w:val="center"/>
              <w:rPr>
                <w:rFonts w:ascii="Times New Roman" w:hAnsi="Times New Roman" w:cs="Times New Roman"/>
              </w:rPr>
            </w:pPr>
            <w:r>
              <w:rPr>
                <w:rFonts w:ascii="Times New Roman" w:hAnsi="Times New Roman" w:cs="Times New Roman"/>
              </w:rPr>
              <w:t>7.1</w:t>
            </w:r>
          </w:p>
        </w:tc>
        <w:tc>
          <w:tcPr>
            <w:tcW w:w="3328" w:type="dxa"/>
          </w:tcPr>
          <w:p w:rsidR="002A0149" w:rsidRDefault="002A0149">
            <w:pPr>
              <w:pStyle w:val="BodyTextIndent"/>
              <w:ind w:firstLine="0"/>
              <w:jc w:val="left"/>
              <w:rPr>
                <w:rFonts w:ascii="Times New Roman" w:hAnsi="Times New Roman" w:cs="Times New Roman"/>
              </w:rPr>
            </w:pPr>
            <w:r>
              <w:rPr>
                <w:rFonts w:ascii="Times New Roman" w:hAnsi="Times New Roman" w:cs="Times New Roman"/>
              </w:rPr>
              <w:t>давления, перепада давления, %</w:t>
            </w:r>
          </w:p>
        </w:tc>
        <w:tc>
          <w:tcPr>
            <w:tcW w:w="3297" w:type="dxa"/>
          </w:tcPr>
          <w:p w:rsidR="002A0149" w:rsidRDefault="002A0149">
            <w:pPr>
              <w:pStyle w:val="BodyTextIndent"/>
              <w:tabs>
                <w:tab w:val="left" w:pos="709"/>
              </w:tabs>
              <w:ind w:right="-71" w:firstLine="0"/>
              <w:jc w:val="center"/>
              <w:rPr>
                <w:rFonts w:ascii="Times New Roman" w:hAnsi="Times New Roman" w:cs="Times New Roman"/>
              </w:rPr>
            </w:pPr>
            <w:r>
              <w:rPr>
                <w:rFonts w:ascii="Times New Roman" w:hAnsi="Times New Roman" w:cs="Times New Roman"/>
              </w:rPr>
              <w:t>до 25</w:t>
            </w:r>
          </w:p>
        </w:tc>
      </w:tr>
      <w:tr w:rsidR="002A0149">
        <w:tc>
          <w:tcPr>
            <w:tcW w:w="466" w:type="dxa"/>
          </w:tcPr>
          <w:p w:rsidR="002A0149" w:rsidRDefault="002A0149">
            <w:pPr>
              <w:pStyle w:val="BodyTextIndent"/>
              <w:ind w:firstLine="0"/>
              <w:jc w:val="center"/>
              <w:rPr>
                <w:rFonts w:ascii="Times New Roman" w:hAnsi="Times New Roman" w:cs="Times New Roman"/>
              </w:rPr>
            </w:pPr>
            <w:r>
              <w:rPr>
                <w:rFonts w:ascii="Times New Roman" w:hAnsi="Times New Roman" w:cs="Times New Roman"/>
              </w:rPr>
              <w:t>7.2</w:t>
            </w:r>
          </w:p>
        </w:tc>
        <w:tc>
          <w:tcPr>
            <w:tcW w:w="3328" w:type="dxa"/>
          </w:tcPr>
          <w:p w:rsidR="002A0149" w:rsidRDefault="002A0149">
            <w:pPr>
              <w:pStyle w:val="BodyTextIndent"/>
              <w:ind w:firstLine="0"/>
              <w:jc w:val="left"/>
              <w:rPr>
                <w:rFonts w:ascii="Times New Roman" w:hAnsi="Times New Roman" w:cs="Times New Roman"/>
              </w:rPr>
            </w:pPr>
            <w:r>
              <w:rPr>
                <w:rFonts w:ascii="Times New Roman" w:hAnsi="Times New Roman" w:cs="Times New Roman"/>
              </w:rPr>
              <w:t>уровня, мм. вод. ст.</w:t>
            </w:r>
          </w:p>
        </w:tc>
        <w:tc>
          <w:tcPr>
            <w:tcW w:w="3297" w:type="dxa"/>
          </w:tcPr>
          <w:p w:rsidR="002A0149" w:rsidRDefault="002A0149">
            <w:pPr>
              <w:pStyle w:val="BodyTextIndent"/>
              <w:tabs>
                <w:tab w:val="left" w:pos="709"/>
              </w:tabs>
              <w:ind w:right="-71" w:firstLine="0"/>
              <w:jc w:val="center"/>
              <w:rPr>
                <w:rFonts w:ascii="Times New Roman" w:hAnsi="Times New Roman" w:cs="Times New Roman"/>
              </w:rPr>
            </w:pPr>
            <w:r>
              <w:rPr>
                <w:rFonts w:ascii="Times New Roman" w:hAnsi="Times New Roman" w:cs="Times New Roman"/>
              </w:rPr>
              <w:t>до 400</w:t>
            </w:r>
          </w:p>
        </w:tc>
      </w:tr>
      <w:tr w:rsidR="002A0149">
        <w:tc>
          <w:tcPr>
            <w:tcW w:w="466" w:type="dxa"/>
          </w:tcPr>
          <w:p w:rsidR="002A0149" w:rsidRDefault="002A0149">
            <w:pPr>
              <w:pStyle w:val="BodyTextIndent"/>
              <w:ind w:firstLine="0"/>
              <w:jc w:val="center"/>
              <w:rPr>
                <w:rFonts w:ascii="Times New Roman" w:hAnsi="Times New Roman" w:cs="Times New Roman"/>
              </w:rPr>
            </w:pPr>
            <w:r>
              <w:rPr>
                <w:rFonts w:ascii="Times New Roman" w:hAnsi="Times New Roman" w:cs="Times New Roman"/>
              </w:rPr>
              <w:t>8</w:t>
            </w:r>
          </w:p>
        </w:tc>
        <w:tc>
          <w:tcPr>
            <w:tcW w:w="3328" w:type="dxa"/>
          </w:tcPr>
          <w:p w:rsidR="002A0149" w:rsidRDefault="002A0149">
            <w:pPr>
              <w:pStyle w:val="BodyTextIndent"/>
              <w:ind w:firstLine="0"/>
              <w:jc w:val="left"/>
              <w:rPr>
                <w:rFonts w:ascii="Times New Roman" w:hAnsi="Times New Roman" w:cs="Times New Roman"/>
              </w:rPr>
            </w:pPr>
            <w:r>
              <w:rPr>
                <w:rFonts w:ascii="Times New Roman" w:hAnsi="Times New Roman" w:cs="Times New Roman"/>
              </w:rPr>
              <w:t>Закон регулирования</w:t>
            </w:r>
          </w:p>
        </w:tc>
        <w:tc>
          <w:tcPr>
            <w:tcW w:w="3297" w:type="dxa"/>
          </w:tcPr>
          <w:p w:rsidR="002A0149" w:rsidRDefault="002A0149">
            <w:pPr>
              <w:pStyle w:val="BodyTextIndent"/>
              <w:tabs>
                <w:tab w:val="left" w:pos="709"/>
              </w:tabs>
              <w:ind w:right="-71" w:firstLine="0"/>
              <w:jc w:val="center"/>
              <w:rPr>
                <w:rFonts w:ascii="Times New Roman" w:hAnsi="Times New Roman" w:cs="Times New Roman"/>
              </w:rPr>
            </w:pPr>
            <w:r>
              <w:rPr>
                <w:rFonts w:ascii="Times New Roman" w:hAnsi="Times New Roman" w:cs="Times New Roman"/>
              </w:rPr>
              <w:t>пропорциональный</w:t>
            </w:r>
          </w:p>
        </w:tc>
      </w:tr>
      <w:tr w:rsidR="002A0149">
        <w:tc>
          <w:tcPr>
            <w:tcW w:w="466" w:type="dxa"/>
          </w:tcPr>
          <w:p w:rsidR="002A0149" w:rsidRDefault="002A0149">
            <w:pPr>
              <w:pStyle w:val="BodyTextIndent"/>
              <w:ind w:firstLine="0"/>
              <w:jc w:val="center"/>
              <w:rPr>
                <w:rFonts w:ascii="Times New Roman" w:hAnsi="Times New Roman" w:cs="Times New Roman"/>
              </w:rPr>
            </w:pPr>
            <w:r>
              <w:rPr>
                <w:rFonts w:ascii="Times New Roman" w:hAnsi="Times New Roman" w:cs="Times New Roman"/>
              </w:rPr>
              <w:t>9</w:t>
            </w:r>
          </w:p>
        </w:tc>
        <w:tc>
          <w:tcPr>
            <w:tcW w:w="3328" w:type="dxa"/>
          </w:tcPr>
          <w:p w:rsidR="002A0149" w:rsidRDefault="002A0149">
            <w:pPr>
              <w:pStyle w:val="BodyTextIndent"/>
              <w:ind w:firstLine="0"/>
              <w:jc w:val="left"/>
              <w:rPr>
                <w:rFonts w:ascii="Times New Roman" w:hAnsi="Times New Roman" w:cs="Times New Roman"/>
              </w:rPr>
            </w:pPr>
            <w:r>
              <w:rPr>
                <w:rFonts w:ascii="Times New Roman" w:hAnsi="Times New Roman" w:cs="Times New Roman"/>
              </w:rPr>
              <w:t>Температура окружающей среды, С</w:t>
            </w:r>
          </w:p>
        </w:tc>
        <w:tc>
          <w:tcPr>
            <w:tcW w:w="3297" w:type="dxa"/>
          </w:tcPr>
          <w:p w:rsidR="002A0149" w:rsidRDefault="002A0149">
            <w:pPr>
              <w:pStyle w:val="BodyTextIndent"/>
              <w:tabs>
                <w:tab w:val="left" w:pos="709"/>
              </w:tabs>
              <w:ind w:right="-71" w:firstLine="0"/>
              <w:jc w:val="center"/>
              <w:rPr>
                <w:rFonts w:ascii="Times New Roman" w:hAnsi="Times New Roman" w:cs="Times New Roman"/>
              </w:rPr>
            </w:pPr>
            <w:r>
              <w:rPr>
                <w:rFonts w:ascii="Times New Roman" w:hAnsi="Times New Roman" w:cs="Times New Roman"/>
              </w:rPr>
              <w:t>от 5 до 50</w:t>
            </w:r>
          </w:p>
        </w:tc>
      </w:tr>
      <w:tr w:rsidR="002A0149">
        <w:tc>
          <w:tcPr>
            <w:tcW w:w="466" w:type="dxa"/>
          </w:tcPr>
          <w:p w:rsidR="002A0149" w:rsidRDefault="002A0149">
            <w:pPr>
              <w:pStyle w:val="BodyTextIndent"/>
              <w:ind w:firstLine="0"/>
              <w:jc w:val="center"/>
              <w:rPr>
                <w:rFonts w:ascii="Times New Roman" w:hAnsi="Times New Roman" w:cs="Times New Roman"/>
              </w:rPr>
            </w:pPr>
            <w:r>
              <w:rPr>
                <w:rFonts w:ascii="Times New Roman" w:hAnsi="Times New Roman" w:cs="Times New Roman"/>
              </w:rPr>
              <w:t>10</w:t>
            </w:r>
          </w:p>
        </w:tc>
        <w:tc>
          <w:tcPr>
            <w:tcW w:w="3328" w:type="dxa"/>
          </w:tcPr>
          <w:p w:rsidR="002A0149" w:rsidRDefault="002A0149">
            <w:pPr>
              <w:pStyle w:val="BodyTextIndent"/>
              <w:ind w:firstLine="0"/>
              <w:jc w:val="left"/>
              <w:rPr>
                <w:rFonts w:ascii="Times New Roman" w:hAnsi="Times New Roman" w:cs="Times New Roman"/>
              </w:rPr>
            </w:pPr>
            <w:r>
              <w:rPr>
                <w:rFonts w:ascii="Times New Roman" w:hAnsi="Times New Roman" w:cs="Times New Roman"/>
              </w:rPr>
              <w:t>Габаритные размеры, мм</w:t>
            </w:r>
          </w:p>
        </w:tc>
        <w:tc>
          <w:tcPr>
            <w:tcW w:w="3297" w:type="dxa"/>
          </w:tcPr>
          <w:p w:rsidR="002A0149" w:rsidRDefault="002A0149">
            <w:pPr>
              <w:pStyle w:val="BodyTextIndent"/>
              <w:tabs>
                <w:tab w:val="left" w:pos="709"/>
              </w:tabs>
              <w:ind w:right="-71" w:firstLine="0"/>
              <w:jc w:val="center"/>
              <w:rPr>
                <w:rFonts w:ascii="Times New Roman" w:hAnsi="Times New Roman" w:cs="Times New Roman"/>
              </w:rPr>
            </w:pPr>
            <w:r>
              <w:rPr>
                <w:rFonts w:ascii="Times New Roman" w:hAnsi="Times New Roman" w:cs="Times New Roman"/>
              </w:rPr>
              <w:t>500х230х195</w:t>
            </w:r>
          </w:p>
        </w:tc>
      </w:tr>
      <w:tr w:rsidR="002A0149">
        <w:tc>
          <w:tcPr>
            <w:tcW w:w="466" w:type="dxa"/>
          </w:tcPr>
          <w:p w:rsidR="002A0149" w:rsidRDefault="002A0149">
            <w:pPr>
              <w:pStyle w:val="BodyTextIndent"/>
              <w:ind w:firstLine="0"/>
              <w:jc w:val="center"/>
              <w:rPr>
                <w:rFonts w:ascii="Times New Roman" w:hAnsi="Times New Roman" w:cs="Times New Roman"/>
              </w:rPr>
            </w:pPr>
            <w:r>
              <w:rPr>
                <w:rFonts w:ascii="Times New Roman" w:hAnsi="Times New Roman" w:cs="Times New Roman"/>
              </w:rPr>
              <w:t>11</w:t>
            </w:r>
          </w:p>
        </w:tc>
        <w:tc>
          <w:tcPr>
            <w:tcW w:w="3328" w:type="dxa"/>
          </w:tcPr>
          <w:p w:rsidR="002A0149" w:rsidRDefault="002A0149">
            <w:pPr>
              <w:pStyle w:val="BodyTextIndent"/>
              <w:ind w:firstLine="0"/>
              <w:jc w:val="left"/>
              <w:rPr>
                <w:rFonts w:ascii="Times New Roman" w:hAnsi="Times New Roman" w:cs="Times New Roman"/>
              </w:rPr>
            </w:pPr>
            <w:r>
              <w:rPr>
                <w:rFonts w:ascii="Times New Roman" w:hAnsi="Times New Roman" w:cs="Times New Roman"/>
              </w:rPr>
              <w:t>Масса, кг, не более</w:t>
            </w:r>
          </w:p>
        </w:tc>
        <w:tc>
          <w:tcPr>
            <w:tcW w:w="3297" w:type="dxa"/>
          </w:tcPr>
          <w:p w:rsidR="002A0149" w:rsidRDefault="002A0149">
            <w:pPr>
              <w:pStyle w:val="BodyTextIndent"/>
              <w:tabs>
                <w:tab w:val="left" w:pos="709"/>
              </w:tabs>
              <w:ind w:right="-71" w:firstLine="0"/>
              <w:jc w:val="center"/>
              <w:rPr>
                <w:rFonts w:ascii="Times New Roman" w:hAnsi="Times New Roman" w:cs="Times New Roman"/>
              </w:rPr>
            </w:pPr>
            <w:r>
              <w:rPr>
                <w:rFonts w:ascii="Times New Roman" w:hAnsi="Times New Roman" w:cs="Times New Roman"/>
              </w:rPr>
              <w:t>9*</w:t>
            </w:r>
          </w:p>
        </w:tc>
      </w:tr>
      <w:tr w:rsidR="002A0149">
        <w:trPr>
          <w:trHeight w:val="307"/>
        </w:trPr>
        <w:tc>
          <w:tcPr>
            <w:tcW w:w="7091" w:type="dxa"/>
            <w:gridSpan w:val="3"/>
          </w:tcPr>
          <w:p w:rsidR="002A0149" w:rsidRDefault="002A0149">
            <w:pPr>
              <w:pStyle w:val="BodyTextIndent"/>
              <w:tabs>
                <w:tab w:val="left" w:pos="709"/>
              </w:tabs>
              <w:ind w:firstLine="0"/>
              <w:rPr>
                <w:rFonts w:ascii="Times New Roman" w:hAnsi="Times New Roman" w:cs="Times New Roman"/>
              </w:rPr>
            </w:pPr>
            <w:r>
              <w:rPr>
                <w:rFonts w:ascii="Times New Roman" w:hAnsi="Times New Roman" w:cs="Times New Roman"/>
              </w:rPr>
              <w:t xml:space="preserve">Примечание: *- масса указана без учета массы присоединительных трубок. </w:t>
            </w:r>
          </w:p>
        </w:tc>
      </w:tr>
    </w:tbl>
    <w:p w:rsidR="002A0149" w:rsidRDefault="002A0149">
      <w:pPr>
        <w:pStyle w:val="BodyTextIndent"/>
        <w:tabs>
          <w:tab w:val="left" w:pos="142"/>
        </w:tabs>
        <w:ind w:left="567" w:firstLine="0"/>
        <w:rPr>
          <w:rFonts w:ascii="Times New Roman" w:hAnsi="Times New Roman" w:cs="Times New Roman"/>
          <w:sz w:val="22"/>
          <w:szCs w:val="22"/>
        </w:rPr>
      </w:pPr>
      <w:r>
        <w:rPr>
          <w:rFonts w:ascii="Times New Roman" w:hAnsi="Times New Roman" w:cs="Times New Roman"/>
          <w:sz w:val="22"/>
          <w:szCs w:val="22"/>
        </w:rPr>
        <w:t>2.2 Сведения о содержании цветных металлов:</w:t>
      </w:r>
    </w:p>
    <w:p w:rsidR="002A0149" w:rsidRDefault="002A0149">
      <w:pPr>
        <w:pStyle w:val="BodyTextIndent"/>
        <w:tabs>
          <w:tab w:val="left" w:pos="142"/>
        </w:tabs>
        <w:ind w:left="567" w:firstLine="0"/>
        <w:rPr>
          <w:rFonts w:ascii="Times New Roman" w:hAnsi="Times New Roman" w:cs="Times New Roman"/>
          <w:sz w:val="22"/>
          <w:szCs w:val="22"/>
        </w:rPr>
      </w:pPr>
      <w:r>
        <w:rPr>
          <w:rFonts w:ascii="Times New Roman" w:hAnsi="Times New Roman" w:cs="Times New Roman"/>
          <w:sz w:val="22"/>
          <w:szCs w:val="22"/>
        </w:rPr>
        <w:t>Цветных – 0,627 кг,</w:t>
      </w:r>
    </w:p>
    <w:p w:rsidR="002A0149" w:rsidRDefault="002A0149">
      <w:pPr>
        <w:pStyle w:val="BodyTextIndent"/>
        <w:tabs>
          <w:tab w:val="left" w:pos="142"/>
        </w:tabs>
        <w:ind w:left="567" w:firstLine="0"/>
        <w:rPr>
          <w:rFonts w:ascii="Times New Roman" w:hAnsi="Times New Roman" w:cs="Times New Roman"/>
          <w:sz w:val="22"/>
          <w:szCs w:val="22"/>
        </w:rPr>
      </w:pPr>
      <w:r>
        <w:rPr>
          <w:rFonts w:ascii="Times New Roman" w:hAnsi="Times New Roman" w:cs="Times New Roman"/>
          <w:sz w:val="22"/>
          <w:szCs w:val="22"/>
        </w:rPr>
        <w:t>Драгметаллов – 0 кг.</w:t>
      </w:r>
    </w:p>
    <w:p w:rsidR="002A0149" w:rsidRDefault="002A0149">
      <w:pPr>
        <w:pStyle w:val="BodyTextIndent"/>
        <w:tabs>
          <w:tab w:val="left" w:pos="142"/>
        </w:tabs>
        <w:ind w:left="567" w:firstLine="0"/>
        <w:jc w:val="center"/>
        <w:rPr>
          <w:rFonts w:ascii="Times New Roman" w:hAnsi="Times New Roman" w:cs="Times New Roman"/>
          <w:b/>
          <w:bCs/>
          <w:sz w:val="24"/>
          <w:szCs w:val="24"/>
        </w:rPr>
      </w:pPr>
      <w:r>
        <w:rPr>
          <w:rFonts w:ascii="Times New Roman" w:hAnsi="Times New Roman" w:cs="Times New Roman"/>
          <w:b/>
          <w:bCs/>
          <w:sz w:val="24"/>
          <w:szCs w:val="24"/>
        </w:rPr>
        <w:t>3. КОМПЛЕКТНОСТЬ</w:t>
      </w:r>
    </w:p>
    <w:p w:rsidR="002A0149" w:rsidRDefault="002A0149">
      <w:pPr>
        <w:pStyle w:val="BodyTextIndent"/>
        <w:tabs>
          <w:tab w:val="left" w:pos="142"/>
        </w:tabs>
        <w:jc w:val="left"/>
        <w:rPr>
          <w:rFonts w:ascii="Times New Roman" w:hAnsi="Times New Roman" w:cs="Times New Roman"/>
          <w:sz w:val="22"/>
          <w:szCs w:val="22"/>
        </w:rPr>
      </w:pPr>
      <w:r>
        <w:rPr>
          <w:rFonts w:ascii="Times New Roman" w:hAnsi="Times New Roman" w:cs="Times New Roman"/>
          <w:sz w:val="24"/>
          <w:szCs w:val="24"/>
        </w:rPr>
        <w:tab/>
      </w:r>
      <w:r>
        <w:rPr>
          <w:rFonts w:ascii="Times New Roman" w:hAnsi="Times New Roman" w:cs="Times New Roman"/>
          <w:sz w:val="22"/>
          <w:szCs w:val="22"/>
        </w:rPr>
        <w:t>Комплект поставки регулятора указан в таблице № 2.</w:t>
      </w:r>
    </w:p>
    <w:p w:rsidR="002A0149" w:rsidRDefault="002A0149">
      <w:pPr>
        <w:pStyle w:val="BodyTextIndent"/>
        <w:tabs>
          <w:tab w:val="left" w:pos="142"/>
        </w:tabs>
        <w:rPr>
          <w:rFonts w:ascii="Times New Roman" w:hAnsi="Times New Roman" w:cs="Times New Roman"/>
          <w:sz w:val="22"/>
          <w:szCs w:val="22"/>
        </w:rPr>
      </w:pPr>
      <w:r>
        <w:rPr>
          <w:rFonts w:ascii="Times New Roman" w:hAnsi="Times New Roman" w:cs="Times New Roman"/>
          <w:sz w:val="22"/>
          <w:szCs w:val="22"/>
        </w:rPr>
        <w:t>Т а б л и ц а  № 2</w:t>
      </w:r>
    </w:p>
    <w:tbl>
      <w:tblPr>
        <w:tblW w:w="6913" w:type="dxa"/>
        <w:tblInd w:w="-106" w:type="dxa"/>
        <w:tblLook w:val="0000"/>
      </w:tblPr>
      <w:tblGrid>
        <w:gridCol w:w="1701"/>
        <w:gridCol w:w="2410"/>
        <w:gridCol w:w="709"/>
        <w:gridCol w:w="2093"/>
      </w:tblGrid>
      <w:tr w:rsidR="002A0149">
        <w:trPr>
          <w:trHeight w:val="400"/>
        </w:trPr>
        <w:tc>
          <w:tcPr>
            <w:tcW w:w="1701" w:type="dxa"/>
            <w:tcBorders>
              <w:top w:val="single" w:sz="4" w:space="0" w:color="000000"/>
              <w:left w:val="single" w:sz="4" w:space="0" w:color="000000"/>
              <w:bottom w:val="single" w:sz="4" w:space="0" w:color="000000"/>
              <w:right w:val="nil"/>
            </w:tcBorders>
            <w:vAlign w:val="center"/>
          </w:tcPr>
          <w:p w:rsidR="002A0149" w:rsidRDefault="002A0149">
            <w:pPr>
              <w:pStyle w:val="BodyTextIndent"/>
              <w:tabs>
                <w:tab w:val="left" w:pos="0"/>
              </w:tabs>
              <w:ind w:firstLine="0"/>
              <w:jc w:val="center"/>
              <w:rPr>
                <w:rFonts w:ascii="Times New Roman" w:hAnsi="Times New Roman" w:cs="Times New Roman"/>
                <w:sz w:val="18"/>
                <w:szCs w:val="18"/>
              </w:rPr>
            </w:pPr>
            <w:r>
              <w:rPr>
                <w:rFonts w:ascii="Times New Roman" w:hAnsi="Times New Roman" w:cs="Times New Roman"/>
                <w:sz w:val="18"/>
                <w:szCs w:val="18"/>
              </w:rPr>
              <w:t>Обозначение</w:t>
            </w:r>
          </w:p>
        </w:tc>
        <w:tc>
          <w:tcPr>
            <w:tcW w:w="2410" w:type="dxa"/>
            <w:tcBorders>
              <w:top w:val="single" w:sz="4" w:space="0" w:color="000000"/>
              <w:left w:val="single" w:sz="4" w:space="0" w:color="000000"/>
              <w:bottom w:val="single" w:sz="4" w:space="0" w:color="000000"/>
              <w:right w:val="nil"/>
            </w:tcBorders>
            <w:vAlign w:val="center"/>
          </w:tcPr>
          <w:p w:rsidR="002A0149" w:rsidRDefault="002A0149">
            <w:pPr>
              <w:pStyle w:val="BodyTextIndent"/>
              <w:tabs>
                <w:tab w:val="left" w:pos="0"/>
                <w:tab w:val="left" w:pos="142"/>
              </w:tabs>
              <w:ind w:firstLine="0"/>
              <w:jc w:val="center"/>
              <w:rPr>
                <w:rFonts w:ascii="Times New Roman" w:hAnsi="Times New Roman" w:cs="Times New Roman"/>
                <w:sz w:val="18"/>
                <w:szCs w:val="18"/>
              </w:rPr>
            </w:pPr>
            <w:r>
              <w:rPr>
                <w:rFonts w:ascii="Times New Roman" w:hAnsi="Times New Roman" w:cs="Times New Roman"/>
                <w:sz w:val="18"/>
                <w:szCs w:val="18"/>
              </w:rPr>
              <w:t>Наименование и условное обозначение</w:t>
            </w:r>
          </w:p>
        </w:tc>
        <w:tc>
          <w:tcPr>
            <w:tcW w:w="709" w:type="dxa"/>
            <w:tcBorders>
              <w:top w:val="single" w:sz="4" w:space="0" w:color="000000"/>
              <w:left w:val="single" w:sz="4" w:space="0" w:color="000000"/>
              <w:bottom w:val="single" w:sz="4" w:space="0" w:color="auto"/>
              <w:right w:val="nil"/>
            </w:tcBorders>
            <w:vAlign w:val="center"/>
          </w:tcPr>
          <w:p w:rsidR="002A0149" w:rsidRDefault="002A0149">
            <w:pPr>
              <w:pStyle w:val="BodyTextIndent"/>
              <w:tabs>
                <w:tab w:val="left" w:pos="0"/>
              </w:tabs>
              <w:ind w:firstLine="0"/>
              <w:jc w:val="center"/>
              <w:rPr>
                <w:rFonts w:ascii="Times New Roman" w:hAnsi="Times New Roman" w:cs="Times New Roman"/>
                <w:sz w:val="18"/>
                <w:szCs w:val="18"/>
              </w:rPr>
            </w:pPr>
            <w:r>
              <w:rPr>
                <w:rFonts w:ascii="Times New Roman" w:hAnsi="Times New Roman" w:cs="Times New Roman"/>
                <w:sz w:val="18"/>
                <w:szCs w:val="18"/>
              </w:rPr>
              <w:t>Кол.</w:t>
            </w:r>
          </w:p>
        </w:tc>
        <w:tc>
          <w:tcPr>
            <w:tcW w:w="2093" w:type="dxa"/>
            <w:tcBorders>
              <w:top w:val="single" w:sz="4" w:space="0" w:color="000000"/>
              <w:left w:val="single" w:sz="4" w:space="0" w:color="000000"/>
              <w:bottom w:val="single" w:sz="4" w:space="0" w:color="auto"/>
              <w:right w:val="single" w:sz="4" w:space="0" w:color="000000"/>
            </w:tcBorders>
            <w:vAlign w:val="center"/>
          </w:tcPr>
          <w:p w:rsidR="002A0149" w:rsidRDefault="002A0149">
            <w:pPr>
              <w:pStyle w:val="BodyTextIndent"/>
              <w:tabs>
                <w:tab w:val="left" w:pos="0"/>
              </w:tabs>
              <w:ind w:firstLine="0"/>
              <w:jc w:val="center"/>
              <w:rPr>
                <w:rFonts w:ascii="Times New Roman" w:hAnsi="Times New Roman" w:cs="Times New Roman"/>
                <w:sz w:val="18"/>
                <w:szCs w:val="18"/>
              </w:rPr>
            </w:pPr>
            <w:r>
              <w:rPr>
                <w:rFonts w:ascii="Times New Roman" w:hAnsi="Times New Roman" w:cs="Times New Roman"/>
                <w:sz w:val="18"/>
                <w:szCs w:val="18"/>
              </w:rPr>
              <w:t>Примечание</w:t>
            </w:r>
          </w:p>
        </w:tc>
      </w:tr>
      <w:tr w:rsidR="002A0149">
        <w:trPr>
          <w:trHeight w:val="301"/>
        </w:trPr>
        <w:tc>
          <w:tcPr>
            <w:tcW w:w="1701" w:type="dxa"/>
            <w:tcBorders>
              <w:top w:val="single" w:sz="4" w:space="0" w:color="000000"/>
              <w:left w:val="single" w:sz="4" w:space="0" w:color="000000"/>
              <w:bottom w:val="single" w:sz="4" w:space="0" w:color="auto"/>
              <w:right w:val="nil"/>
            </w:tcBorders>
            <w:vAlign w:val="center"/>
          </w:tcPr>
          <w:p w:rsidR="002A0149" w:rsidRDefault="002A0149">
            <w:pPr>
              <w:pStyle w:val="BodyTextIndent"/>
              <w:tabs>
                <w:tab w:val="left" w:pos="-108"/>
              </w:tabs>
              <w:ind w:right="-108" w:hanging="108"/>
              <w:jc w:val="center"/>
              <w:rPr>
                <w:rFonts w:ascii="Times New Roman" w:hAnsi="Times New Roman" w:cs="Times New Roman"/>
                <w:sz w:val="18"/>
                <w:szCs w:val="18"/>
              </w:rPr>
            </w:pPr>
            <w:r>
              <w:rPr>
                <w:rFonts w:ascii="Times New Roman" w:hAnsi="Times New Roman" w:cs="Times New Roman"/>
                <w:sz w:val="18"/>
                <w:szCs w:val="18"/>
              </w:rPr>
              <w:t>АЛШ 2.573.015</w:t>
            </w:r>
          </w:p>
        </w:tc>
        <w:tc>
          <w:tcPr>
            <w:tcW w:w="2410" w:type="dxa"/>
            <w:tcBorders>
              <w:top w:val="single" w:sz="4" w:space="0" w:color="000000"/>
              <w:left w:val="single" w:sz="4" w:space="0" w:color="000000"/>
              <w:bottom w:val="single" w:sz="4" w:space="0" w:color="auto"/>
              <w:right w:val="nil"/>
            </w:tcBorders>
            <w:vAlign w:val="center"/>
          </w:tcPr>
          <w:p w:rsidR="002A0149" w:rsidRDefault="002A0149">
            <w:pPr>
              <w:pStyle w:val="BodyTextIndent"/>
              <w:tabs>
                <w:tab w:val="left" w:pos="142"/>
              </w:tabs>
              <w:ind w:firstLine="0"/>
              <w:jc w:val="left"/>
              <w:rPr>
                <w:rFonts w:ascii="Times New Roman" w:hAnsi="Times New Roman" w:cs="Times New Roman"/>
                <w:sz w:val="18"/>
                <w:szCs w:val="18"/>
              </w:rPr>
            </w:pPr>
            <w:r>
              <w:rPr>
                <w:rFonts w:ascii="Times New Roman" w:hAnsi="Times New Roman" w:cs="Times New Roman"/>
                <w:sz w:val="18"/>
                <w:szCs w:val="18"/>
              </w:rPr>
              <w:t>Регулятор давления РД-3М</w:t>
            </w:r>
          </w:p>
        </w:tc>
        <w:tc>
          <w:tcPr>
            <w:tcW w:w="709" w:type="dxa"/>
            <w:tcBorders>
              <w:top w:val="single" w:sz="4" w:space="0" w:color="000000"/>
              <w:left w:val="single" w:sz="4" w:space="0" w:color="000000"/>
              <w:bottom w:val="single" w:sz="4" w:space="0" w:color="auto"/>
              <w:right w:val="nil"/>
            </w:tcBorders>
            <w:vAlign w:val="center"/>
          </w:tcPr>
          <w:p w:rsidR="002A0149" w:rsidRDefault="002A0149">
            <w:pPr>
              <w:pStyle w:val="BodyTextIndent"/>
              <w:tabs>
                <w:tab w:val="left" w:pos="142"/>
              </w:tabs>
              <w:ind w:firstLine="0"/>
              <w:jc w:val="center"/>
              <w:rPr>
                <w:rFonts w:ascii="Times New Roman" w:hAnsi="Times New Roman" w:cs="Times New Roman"/>
                <w:sz w:val="18"/>
                <w:szCs w:val="18"/>
              </w:rPr>
            </w:pPr>
            <w:r>
              <w:rPr>
                <w:rFonts w:ascii="Times New Roman" w:hAnsi="Times New Roman" w:cs="Times New Roman"/>
                <w:sz w:val="18"/>
                <w:szCs w:val="18"/>
              </w:rPr>
              <w:t>1 шт.</w:t>
            </w:r>
          </w:p>
        </w:tc>
        <w:tc>
          <w:tcPr>
            <w:tcW w:w="2093" w:type="dxa"/>
            <w:tcBorders>
              <w:top w:val="single" w:sz="4" w:space="0" w:color="000000"/>
              <w:left w:val="single" w:sz="4" w:space="0" w:color="000000"/>
              <w:bottom w:val="single" w:sz="4" w:space="0" w:color="auto"/>
              <w:right w:val="single" w:sz="4" w:space="0" w:color="000000"/>
            </w:tcBorders>
          </w:tcPr>
          <w:p w:rsidR="002A0149" w:rsidRDefault="002A0149">
            <w:pPr>
              <w:pStyle w:val="BodyTextIndent"/>
              <w:tabs>
                <w:tab w:val="left" w:pos="0"/>
              </w:tabs>
              <w:ind w:right="-141" w:hanging="108"/>
              <w:jc w:val="center"/>
              <w:rPr>
                <w:rFonts w:ascii="Times New Roman" w:hAnsi="Times New Roman" w:cs="Times New Roman"/>
                <w:sz w:val="18"/>
                <w:szCs w:val="18"/>
              </w:rPr>
            </w:pPr>
            <w:r>
              <w:rPr>
                <w:rFonts w:ascii="Times New Roman" w:hAnsi="Times New Roman" w:cs="Times New Roman"/>
                <w:sz w:val="18"/>
                <w:szCs w:val="18"/>
              </w:rPr>
              <w:t>По спецификации заказа</w:t>
            </w:r>
          </w:p>
        </w:tc>
      </w:tr>
      <w:tr w:rsidR="002A0149">
        <w:trPr>
          <w:trHeight w:val="277"/>
        </w:trPr>
        <w:tc>
          <w:tcPr>
            <w:tcW w:w="1701" w:type="dxa"/>
            <w:tcBorders>
              <w:top w:val="single" w:sz="4" w:space="0" w:color="auto"/>
              <w:left w:val="single" w:sz="4" w:space="0" w:color="000000"/>
              <w:bottom w:val="single" w:sz="4" w:space="0" w:color="auto"/>
              <w:right w:val="nil"/>
            </w:tcBorders>
            <w:vAlign w:val="center"/>
          </w:tcPr>
          <w:p w:rsidR="002A0149" w:rsidRDefault="002A0149">
            <w:pPr>
              <w:pStyle w:val="BodyTextIndent"/>
              <w:tabs>
                <w:tab w:val="left" w:pos="-108"/>
              </w:tabs>
              <w:ind w:right="-108" w:hanging="108"/>
              <w:jc w:val="center"/>
              <w:rPr>
                <w:rFonts w:ascii="Times New Roman" w:hAnsi="Times New Roman" w:cs="Times New Roman"/>
                <w:sz w:val="18"/>
                <w:szCs w:val="18"/>
              </w:rPr>
            </w:pPr>
            <w:r>
              <w:rPr>
                <w:rFonts w:ascii="Times New Roman" w:hAnsi="Times New Roman" w:cs="Times New Roman"/>
                <w:sz w:val="18"/>
                <w:szCs w:val="18"/>
              </w:rPr>
              <w:t>АЛШ 6.452.013</w:t>
            </w:r>
          </w:p>
        </w:tc>
        <w:tc>
          <w:tcPr>
            <w:tcW w:w="2410" w:type="dxa"/>
            <w:tcBorders>
              <w:top w:val="single" w:sz="4" w:space="0" w:color="auto"/>
              <w:left w:val="single" w:sz="4" w:space="0" w:color="000000"/>
              <w:bottom w:val="single" w:sz="4" w:space="0" w:color="auto"/>
              <w:right w:val="nil"/>
            </w:tcBorders>
            <w:vAlign w:val="center"/>
          </w:tcPr>
          <w:p w:rsidR="002A0149" w:rsidRDefault="002A0149">
            <w:pPr>
              <w:pStyle w:val="BodyTextIndent"/>
              <w:tabs>
                <w:tab w:val="left" w:pos="142"/>
              </w:tabs>
              <w:ind w:firstLine="0"/>
              <w:jc w:val="left"/>
              <w:rPr>
                <w:rFonts w:ascii="Times New Roman" w:hAnsi="Times New Roman" w:cs="Times New Roman"/>
                <w:sz w:val="18"/>
                <w:szCs w:val="18"/>
              </w:rPr>
            </w:pPr>
            <w:r>
              <w:rPr>
                <w:rFonts w:ascii="Times New Roman" w:hAnsi="Times New Roman" w:cs="Times New Roman"/>
                <w:sz w:val="18"/>
                <w:szCs w:val="18"/>
              </w:rPr>
              <w:t>Трубка соединительная</w:t>
            </w:r>
          </w:p>
        </w:tc>
        <w:tc>
          <w:tcPr>
            <w:tcW w:w="709" w:type="dxa"/>
            <w:tcBorders>
              <w:top w:val="single" w:sz="4" w:space="0" w:color="auto"/>
              <w:left w:val="single" w:sz="4" w:space="0" w:color="000000"/>
              <w:bottom w:val="single" w:sz="4" w:space="0" w:color="auto"/>
              <w:right w:val="nil"/>
            </w:tcBorders>
            <w:vAlign w:val="center"/>
          </w:tcPr>
          <w:p w:rsidR="002A0149" w:rsidRDefault="002A0149">
            <w:pPr>
              <w:pStyle w:val="BodyTextIndent"/>
              <w:tabs>
                <w:tab w:val="left" w:pos="142"/>
              </w:tabs>
              <w:ind w:firstLine="0"/>
              <w:jc w:val="center"/>
              <w:rPr>
                <w:rFonts w:ascii="Times New Roman" w:hAnsi="Times New Roman" w:cs="Times New Roman"/>
                <w:sz w:val="18"/>
                <w:szCs w:val="18"/>
              </w:rPr>
            </w:pPr>
            <w:r>
              <w:rPr>
                <w:rFonts w:ascii="Times New Roman" w:hAnsi="Times New Roman" w:cs="Times New Roman"/>
                <w:sz w:val="18"/>
                <w:szCs w:val="18"/>
              </w:rPr>
              <w:t>5 шт.</w:t>
            </w:r>
          </w:p>
        </w:tc>
        <w:tc>
          <w:tcPr>
            <w:tcW w:w="2093" w:type="dxa"/>
            <w:tcBorders>
              <w:top w:val="single" w:sz="4" w:space="0" w:color="auto"/>
              <w:left w:val="single" w:sz="4" w:space="0" w:color="000000"/>
              <w:bottom w:val="single" w:sz="4" w:space="0" w:color="auto"/>
              <w:right w:val="single" w:sz="4" w:space="0" w:color="000000"/>
            </w:tcBorders>
          </w:tcPr>
          <w:p w:rsidR="002A0149" w:rsidRDefault="002A0149">
            <w:pPr>
              <w:pStyle w:val="BodyTextIndent"/>
              <w:tabs>
                <w:tab w:val="left" w:pos="0"/>
              </w:tabs>
              <w:ind w:hanging="108"/>
              <w:jc w:val="center"/>
              <w:rPr>
                <w:rFonts w:ascii="Times New Roman" w:hAnsi="Times New Roman" w:cs="Times New Roman"/>
                <w:sz w:val="18"/>
                <w:szCs w:val="18"/>
              </w:rPr>
            </w:pPr>
            <w:r>
              <w:rPr>
                <w:rFonts w:ascii="Times New Roman" w:hAnsi="Times New Roman" w:cs="Times New Roman"/>
                <w:sz w:val="18"/>
                <w:szCs w:val="18"/>
              </w:rPr>
              <w:t>Только для 3с сборки</w:t>
            </w:r>
          </w:p>
        </w:tc>
      </w:tr>
      <w:tr w:rsidR="002A0149">
        <w:trPr>
          <w:trHeight w:val="266"/>
        </w:trPr>
        <w:tc>
          <w:tcPr>
            <w:tcW w:w="1701" w:type="dxa"/>
            <w:tcBorders>
              <w:top w:val="single" w:sz="4" w:space="0" w:color="auto"/>
              <w:left w:val="single" w:sz="4" w:space="0" w:color="000000"/>
              <w:bottom w:val="single" w:sz="4" w:space="0" w:color="auto"/>
              <w:right w:val="nil"/>
            </w:tcBorders>
            <w:vAlign w:val="center"/>
          </w:tcPr>
          <w:p w:rsidR="002A0149" w:rsidRDefault="002A0149">
            <w:pPr>
              <w:pStyle w:val="BodyTextIndent"/>
              <w:tabs>
                <w:tab w:val="left" w:pos="-108"/>
                <w:tab w:val="left" w:pos="142"/>
              </w:tabs>
              <w:ind w:right="-108" w:hanging="108"/>
              <w:jc w:val="center"/>
              <w:rPr>
                <w:rFonts w:ascii="Times New Roman" w:hAnsi="Times New Roman" w:cs="Times New Roman"/>
                <w:sz w:val="18"/>
                <w:szCs w:val="18"/>
              </w:rPr>
            </w:pPr>
            <w:r>
              <w:rPr>
                <w:rFonts w:ascii="Times New Roman" w:hAnsi="Times New Roman" w:cs="Times New Roman"/>
                <w:sz w:val="18"/>
                <w:szCs w:val="18"/>
              </w:rPr>
              <w:t>АЛШ 6.452.013</w:t>
            </w:r>
          </w:p>
        </w:tc>
        <w:tc>
          <w:tcPr>
            <w:tcW w:w="2410" w:type="dxa"/>
            <w:tcBorders>
              <w:top w:val="single" w:sz="4" w:space="0" w:color="auto"/>
              <w:left w:val="single" w:sz="4" w:space="0" w:color="000000"/>
              <w:bottom w:val="single" w:sz="4" w:space="0" w:color="auto"/>
              <w:right w:val="nil"/>
            </w:tcBorders>
            <w:vAlign w:val="center"/>
          </w:tcPr>
          <w:p w:rsidR="002A0149" w:rsidRDefault="002A0149">
            <w:pPr>
              <w:pStyle w:val="BodyTextIndent"/>
              <w:tabs>
                <w:tab w:val="left" w:pos="142"/>
              </w:tabs>
              <w:ind w:hanging="19"/>
              <w:jc w:val="left"/>
              <w:rPr>
                <w:rFonts w:ascii="Times New Roman" w:hAnsi="Times New Roman" w:cs="Times New Roman"/>
                <w:sz w:val="18"/>
                <w:szCs w:val="18"/>
              </w:rPr>
            </w:pPr>
            <w:r>
              <w:rPr>
                <w:rFonts w:ascii="Times New Roman" w:hAnsi="Times New Roman" w:cs="Times New Roman"/>
                <w:sz w:val="18"/>
                <w:szCs w:val="18"/>
              </w:rPr>
              <w:t>Трубка соединительная</w:t>
            </w:r>
          </w:p>
        </w:tc>
        <w:tc>
          <w:tcPr>
            <w:tcW w:w="709" w:type="dxa"/>
            <w:tcBorders>
              <w:top w:val="single" w:sz="4" w:space="0" w:color="auto"/>
              <w:left w:val="single" w:sz="4" w:space="0" w:color="000000"/>
              <w:bottom w:val="single" w:sz="4" w:space="0" w:color="auto"/>
              <w:right w:val="nil"/>
            </w:tcBorders>
            <w:vAlign w:val="center"/>
          </w:tcPr>
          <w:p w:rsidR="002A0149" w:rsidRDefault="002A0149">
            <w:pPr>
              <w:pStyle w:val="BodyTextIndent"/>
              <w:tabs>
                <w:tab w:val="left" w:pos="142"/>
              </w:tabs>
              <w:ind w:firstLine="0"/>
              <w:jc w:val="center"/>
              <w:rPr>
                <w:rFonts w:ascii="Times New Roman" w:hAnsi="Times New Roman" w:cs="Times New Roman"/>
                <w:sz w:val="18"/>
                <w:szCs w:val="18"/>
              </w:rPr>
            </w:pPr>
            <w:r>
              <w:rPr>
                <w:rFonts w:ascii="Times New Roman" w:hAnsi="Times New Roman" w:cs="Times New Roman"/>
                <w:sz w:val="18"/>
                <w:szCs w:val="18"/>
              </w:rPr>
              <w:t>4 шт.</w:t>
            </w:r>
          </w:p>
        </w:tc>
        <w:tc>
          <w:tcPr>
            <w:tcW w:w="2093" w:type="dxa"/>
            <w:tcBorders>
              <w:top w:val="single" w:sz="4" w:space="0" w:color="auto"/>
              <w:left w:val="single" w:sz="4" w:space="0" w:color="000000"/>
              <w:bottom w:val="single" w:sz="4" w:space="0" w:color="auto"/>
              <w:right w:val="single" w:sz="4" w:space="0" w:color="000000"/>
            </w:tcBorders>
          </w:tcPr>
          <w:p w:rsidR="002A0149" w:rsidRDefault="002A0149">
            <w:pPr>
              <w:pStyle w:val="BodyTextIndent"/>
              <w:tabs>
                <w:tab w:val="left" w:pos="0"/>
              </w:tabs>
              <w:ind w:hanging="108"/>
              <w:jc w:val="center"/>
              <w:rPr>
                <w:rFonts w:ascii="Times New Roman" w:hAnsi="Times New Roman" w:cs="Times New Roman"/>
                <w:sz w:val="18"/>
                <w:szCs w:val="18"/>
              </w:rPr>
            </w:pPr>
            <w:r>
              <w:rPr>
                <w:rFonts w:ascii="Times New Roman" w:hAnsi="Times New Roman" w:cs="Times New Roman"/>
                <w:sz w:val="18"/>
                <w:szCs w:val="18"/>
              </w:rPr>
              <w:t>Только для 1с сборки</w:t>
            </w:r>
          </w:p>
        </w:tc>
      </w:tr>
      <w:tr w:rsidR="002A0149">
        <w:trPr>
          <w:cantSplit/>
          <w:trHeight w:val="271"/>
        </w:trPr>
        <w:tc>
          <w:tcPr>
            <w:tcW w:w="1701" w:type="dxa"/>
            <w:tcBorders>
              <w:top w:val="single" w:sz="4" w:space="0" w:color="auto"/>
              <w:left w:val="single" w:sz="4" w:space="0" w:color="000000"/>
              <w:bottom w:val="nil"/>
              <w:right w:val="nil"/>
            </w:tcBorders>
            <w:vAlign w:val="center"/>
          </w:tcPr>
          <w:p w:rsidR="002A0149" w:rsidRDefault="002A0149">
            <w:pPr>
              <w:pStyle w:val="BodyTextIndent"/>
              <w:tabs>
                <w:tab w:val="left" w:pos="-108"/>
                <w:tab w:val="left" w:pos="142"/>
              </w:tabs>
              <w:ind w:right="-108" w:hanging="108"/>
              <w:jc w:val="center"/>
              <w:rPr>
                <w:rFonts w:ascii="Times New Roman" w:hAnsi="Times New Roman" w:cs="Times New Roman"/>
                <w:sz w:val="18"/>
                <w:szCs w:val="18"/>
              </w:rPr>
            </w:pPr>
            <w:r>
              <w:rPr>
                <w:rFonts w:ascii="Times New Roman" w:hAnsi="Times New Roman" w:cs="Times New Roman"/>
                <w:sz w:val="18"/>
                <w:szCs w:val="18"/>
              </w:rPr>
              <w:t>-</w:t>
            </w:r>
          </w:p>
        </w:tc>
        <w:tc>
          <w:tcPr>
            <w:tcW w:w="2410" w:type="dxa"/>
            <w:tcBorders>
              <w:top w:val="single" w:sz="4" w:space="0" w:color="auto"/>
              <w:left w:val="single" w:sz="4" w:space="0" w:color="000000"/>
              <w:bottom w:val="nil"/>
              <w:right w:val="nil"/>
            </w:tcBorders>
            <w:vAlign w:val="center"/>
          </w:tcPr>
          <w:p w:rsidR="002A0149" w:rsidRDefault="002A0149">
            <w:pPr>
              <w:pStyle w:val="BodyTextIndent"/>
              <w:tabs>
                <w:tab w:val="left" w:pos="142"/>
              </w:tabs>
              <w:ind w:firstLine="0"/>
              <w:jc w:val="left"/>
              <w:rPr>
                <w:rFonts w:ascii="Times New Roman" w:hAnsi="Times New Roman" w:cs="Times New Roman"/>
                <w:sz w:val="18"/>
                <w:szCs w:val="18"/>
              </w:rPr>
            </w:pPr>
            <w:r>
              <w:rPr>
                <w:rFonts w:ascii="Times New Roman" w:hAnsi="Times New Roman" w:cs="Times New Roman"/>
                <w:sz w:val="18"/>
                <w:szCs w:val="18"/>
              </w:rPr>
              <w:t>Манометр технический*</w:t>
            </w:r>
          </w:p>
        </w:tc>
        <w:tc>
          <w:tcPr>
            <w:tcW w:w="709" w:type="dxa"/>
            <w:tcBorders>
              <w:top w:val="single" w:sz="4" w:space="0" w:color="auto"/>
              <w:left w:val="single" w:sz="4" w:space="0" w:color="000000"/>
              <w:bottom w:val="nil"/>
              <w:right w:val="nil"/>
            </w:tcBorders>
            <w:vAlign w:val="center"/>
          </w:tcPr>
          <w:p w:rsidR="002A0149" w:rsidRDefault="002A0149">
            <w:pPr>
              <w:pStyle w:val="BodyTextIndent"/>
              <w:tabs>
                <w:tab w:val="left" w:pos="142"/>
              </w:tabs>
              <w:ind w:firstLine="0"/>
              <w:jc w:val="center"/>
              <w:rPr>
                <w:rFonts w:ascii="Times New Roman" w:hAnsi="Times New Roman" w:cs="Times New Roman"/>
                <w:sz w:val="18"/>
                <w:szCs w:val="18"/>
              </w:rPr>
            </w:pPr>
            <w:r>
              <w:rPr>
                <w:rFonts w:ascii="Times New Roman" w:hAnsi="Times New Roman" w:cs="Times New Roman"/>
                <w:sz w:val="18"/>
                <w:szCs w:val="18"/>
              </w:rPr>
              <w:t>3 шт.</w:t>
            </w:r>
          </w:p>
        </w:tc>
        <w:tc>
          <w:tcPr>
            <w:tcW w:w="2093" w:type="dxa"/>
            <w:vMerge w:val="restart"/>
            <w:tcBorders>
              <w:top w:val="single" w:sz="4" w:space="0" w:color="auto"/>
              <w:left w:val="single" w:sz="4" w:space="0" w:color="000000"/>
              <w:bottom w:val="nil"/>
              <w:right w:val="single" w:sz="4" w:space="0" w:color="000000"/>
            </w:tcBorders>
            <w:vAlign w:val="center"/>
          </w:tcPr>
          <w:p w:rsidR="002A0149" w:rsidRDefault="002A0149">
            <w:pPr>
              <w:pStyle w:val="BodyTextIndent"/>
              <w:tabs>
                <w:tab w:val="left" w:pos="0"/>
              </w:tabs>
              <w:ind w:hanging="108"/>
              <w:jc w:val="center"/>
              <w:rPr>
                <w:rFonts w:ascii="Times New Roman" w:hAnsi="Times New Roman" w:cs="Times New Roman"/>
                <w:sz w:val="18"/>
                <w:szCs w:val="18"/>
              </w:rPr>
            </w:pPr>
            <w:r>
              <w:rPr>
                <w:rFonts w:ascii="Times New Roman" w:hAnsi="Times New Roman" w:cs="Times New Roman"/>
                <w:sz w:val="18"/>
                <w:szCs w:val="18"/>
              </w:rPr>
              <w:t>Для 3с и 1с</w:t>
            </w:r>
          </w:p>
        </w:tc>
      </w:tr>
      <w:tr w:rsidR="002A0149">
        <w:trPr>
          <w:cantSplit/>
          <w:trHeight w:val="77"/>
        </w:trPr>
        <w:tc>
          <w:tcPr>
            <w:tcW w:w="1701" w:type="dxa"/>
            <w:tcBorders>
              <w:top w:val="single" w:sz="4" w:space="0" w:color="auto"/>
              <w:left w:val="single" w:sz="4" w:space="0" w:color="000000"/>
              <w:bottom w:val="nil"/>
              <w:right w:val="nil"/>
            </w:tcBorders>
            <w:vAlign w:val="center"/>
          </w:tcPr>
          <w:p w:rsidR="002A0149" w:rsidRDefault="002A0149">
            <w:pPr>
              <w:pStyle w:val="BodyTextIndent"/>
              <w:tabs>
                <w:tab w:val="left" w:pos="-108"/>
                <w:tab w:val="left" w:pos="142"/>
              </w:tabs>
              <w:ind w:right="-108" w:hanging="108"/>
              <w:jc w:val="center"/>
              <w:rPr>
                <w:rFonts w:ascii="Times New Roman" w:hAnsi="Times New Roman" w:cs="Times New Roman"/>
                <w:sz w:val="18"/>
                <w:szCs w:val="18"/>
              </w:rPr>
            </w:pPr>
            <w:r>
              <w:rPr>
                <w:rFonts w:ascii="Times New Roman" w:hAnsi="Times New Roman" w:cs="Times New Roman"/>
                <w:sz w:val="18"/>
                <w:szCs w:val="18"/>
              </w:rPr>
              <w:t>АЛШ 6.454.034</w:t>
            </w:r>
          </w:p>
        </w:tc>
        <w:tc>
          <w:tcPr>
            <w:tcW w:w="2410" w:type="dxa"/>
            <w:tcBorders>
              <w:top w:val="single" w:sz="4" w:space="0" w:color="auto"/>
              <w:left w:val="single" w:sz="4" w:space="0" w:color="000000"/>
              <w:bottom w:val="nil"/>
              <w:right w:val="nil"/>
            </w:tcBorders>
            <w:vAlign w:val="center"/>
          </w:tcPr>
          <w:p w:rsidR="002A0149" w:rsidRDefault="002A0149">
            <w:pPr>
              <w:pStyle w:val="BodyTextIndent"/>
              <w:tabs>
                <w:tab w:val="left" w:pos="142"/>
              </w:tabs>
              <w:ind w:firstLine="0"/>
              <w:jc w:val="left"/>
              <w:rPr>
                <w:rFonts w:ascii="Times New Roman" w:hAnsi="Times New Roman" w:cs="Times New Roman"/>
                <w:sz w:val="18"/>
                <w:szCs w:val="18"/>
              </w:rPr>
            </w:pPr>
            <w:r>
              <w:rPr>
                <w:rFonts w:ascii="Times New Roman" w:hAnsi="Times New Roman" w:cs="Times New Roman"/>
                <w:sz w:val="18"/>
                <w:szCs w:val="18"/>
              </w:rPr>
              <w:t xml:space="preserve">Штуцер </w:t>
            </w:r>
          </w:p>
        </w:tc>
        <w:tc>
          <w:tcPr>
            <w:tcW w:w="709" w:type="dxa"/>
            <w:tcBorders>
              <w:top w:val="single" w:sz="4" w:space="0" w:color="auto"/>
              <w:left w:val="single" w:sz="4" w:space="0" w:color="000000"/>
              <w:bottom w:val="single" w:sz="4" w:space="0" w:color="auto"/>
              <w:right w:val="single" w:sz="4" w:space="0" w:color="auto"/>
            </w:tcBorders>
          </w:tcPr>
          <w:p w:rsidR="002A0149" w:rsidRDefault="002A0149">
            <w:pPr>
              <w:pStyle w:val="BodyTextIndent"/>
              <w:tabs>
                <w:tab w:val="left" w:pos="-108"/>
              </w:tabs>
              <w:ind w:right="-108" w:firstLine="0"/>
              <w:rPr>
                <w:rFonts w:ascii="Times New Roman" w:hAnsi="Times New Roman" w:cs="Times New Roman"/>
                <w:sz w:val="18"/>
                <w:szCs w:val="18"/>
              </w:rPr>
            </w:pPr>
            <w:r>
              <w:rPr>
                <w:rFonts w:ascii="Times New Roman" w:hAnsi="Times New Roman" w:cs="Times New Roman"/>
                <w:sz w:val="18"/>
                <w:szCs w:val="18"/>
              </w:rPr>
              <w:t xml:space="preserve">      3шт.</w:t>
            </w:r>
          </w:p>
        </w:tc>
        <w:tc>
          <w:tcPr>
            <w:tcW w:w="2093" w:type="dxa"/>
            <w:vMerge/>
            <w:tcBorders>
              <w:top w:val="nil"/>
              <w:left w:val="single" w:sz="4" w:space="0" w:color="auto"/>
              <w:bottom w:val="single" w:sz="4" w:space="0" w:color="auto"/>
              <w:right w:val="single" w:sz="4" w:space="0" w:color="000000"/>
            </w:tcBorders>
          </w:tcPr>
          <w:p w:rsidR="002A0149" w:rsidRDefault="002A0149">
            <w:pPr>
              <w:pStyle w:val="BodyTextIndent"/>
              <w:tabs>
                <w:tab w:val="left" w:pos="0"/>
              </w:tabs>
              <w:ind w:hanging="108"/>
              <w:jc w:val="center"/>
              <w:rPr>
                <w:rFonts w:ascii="Times New Roman" w:hAnsi="Times New Roman" w:cs="Times New Roman"/>
                <w:sz w:val="18"/>
                <w:szCs w:val="18"/>
              </w:rPr>
            </w:pPr>
          </w:p>
        </w:tc>
      </w:tr>
      <w:tr w:rsidR="002A0149">
        <w:trPr>
          <w:cantSplit/>
          <w:trHeight w:val="77"/>
        </w:trPr>
        <w:tc>
          <w:tcPr>
            <w:tcW w:w="1701" w:type="dxa"/>
            <w:vMerge w:val="restart"/>
            <w:tcBorders>
              <w:top w:val="single" w:sz="4" w:space="0" w:color="auto"/>
              <w:left w:val="single" w:sz="4" w:space="0" w:color="000000"/>
              <w:bottom w:val="nil"/>
              <w:right w:val="nil"/>
            </w:tcBorders>
            <w:vAlign w:val="center"/>
          </w:tcPr>
          <w:p w:rsidR="002A0149" w:rsidRDefault="002A0149">
            <w:pPr>
              <w:pStyle w:val="BodyTextIndent"/>
              <w:tabs>
                <w:tab w:val="left" w:pos="-108"/>
                <w:tab w:val="left" w:pos="142"/>
              </w:tabs>
              <w:ind w:right="-108" w:hanging="108"/>
              <w:jc w:val="center"/>
              <w:rPr>
                <w:rFonts w:ascii="Times New Roman" w:hAnsi="Times New Roman" w:cs="Times New Roman"/>
                <w:sz w:val="18"/>
                <w:szCs w:val="18"/>
              </w:rPr>
            </w:pPr>
            <w:r>
              <w:rPr>
                <w:rFonts w:ascii="Times New Roman" w:hAnsi="Times New Roman" w:cs="Times New Roman"/>
                <w:sz w:val="18"/>
                <w:szCs w:val="18"/>
              </w:rPr>
              <w:t>АЛШ 8.658.029</w:t>
            </w:r>
          </w:p>
        </w:tc>
        <w:tc>
          <w:tcPr>
            <w:tcW w:w="2410" w:type="dxa"/>
            <w:vMerge w:val="restart"/>
            <w:tcBorders>
              <w:top w:val="single" w:sz="4" w:space="0" w:color="auto"/>
              <w:left w:val="single" w:sz="4" w:space="0" w:color="000000"/>
              <w:bottom w:val="nil"/>
              <w:right w:val="nil"/>
            </w:tcBorders>
            <w:vAlign w:val="center"/>
          </w:tcPr>
          <w:p w:rsidR="002A0149" w:rsidRDefault="002A0149">
            <w:pPr>
              <w:pStyle w:val="BodyTextIndent"/>
              <w:tabs>
                <w:tab w:val="left" w:pos="142"/>
              </w:tabs>
              <w:ind w:firstLine="0"/>
              <w:rPr>
                <w:rFonts w:ascii="Times New Roman" w:hAnsi="Times New Roman" w:cs="Times New Roman"/>
                <w:sz w:val="18"/>
                <w:szCs w:val="18"/>
              </w:rPr>
            </w:pPr>
            <w:r>
              <w:rPr>
                <w:rFonts w:ascii="Times New Roman" w:hAnsi="Times New Roman" w:cs="Times New Roman"/>
                <w:sz w:val="18"/>
                <w:szCs w:val="18"/>
              </w:rPr>
              <w:t>Проходник</w:t>
            </w:r>
          </w:p>
        </w:tc>
        <w:tc>
          <w:tcPr>
            <w:tcW w:w="709" w:type="dxa"/>
            <w:tcBorders>
              <w:top w:val="single" w:sz="4" w:space="0" w:color="auto"/>
              <w:left w:val="single" w:sz="4" w:space="0" w:color="000000"/>
              <w:bottom w:val="nil"/>
              <w:right w:val="single" w:sz="4" w:space="0" w:color="auto"/>
            </w:tcBorders>
          </w:tcPr>
          <w:p w:rsidR="002A0149" w:rsidRDefault="002A0149">
            <w:pPr>
              <w:pStyle w:val="BodyTextIndent"/>
              <w:tabs>
                <w:tab w:val="left" w:pos="-108"/>
              </w:tabs>
              <w:ind w:right="-108" w:firstLine="0"/>
              <w:rPr>
                <w:rFonts w:ascii="Times New Roman" w:hAnsi="Times New Roman" w:cs="Times New Roman"/>
                <w:sz w:val="18"/>
                <w:szCs w:val="18"/>
              </w:rPr>
            </w:pPr>
            <w:r>
              <w:rPr>
                <w:rFonts w:ascii="Times New Roman" w:hAnsi="Times New Roman" w:cs="Times New Roman"/>
                <w:sz w:val="18"/>
                <w:szCs w:val="18"/>
              </w:rPr>
              <w:t>3 шт.</w:t>
            </w:r>
          </w:p>
        </w:tc>
        <w:tc>
          <w:tcPr>
            <w:tcW w:w="2093" w:type="dxa"/>
            <w:tcBorders>
              <w:top w:val="nil"/>
              <w:left w:val="single" w:sz="4" w:space="0" w:color="auto"/>
              <w:bottom w:val="single" w:sz="4" w:space="0" w:color="auto"/>
              <w:right w:val="single" w:sz="4" w:space="0" w:color="000000"/>
            </w:tcBorders>
          </w:tcPr>
          <w:p w:rsidR="002A0149" w:rsidRDefault="002A0149">
            <w:pPr>
              <w:pStyle w:val="BodyTextIndent"/>
              <w:tabs>
                <w:tab w:val="left" w:pos="0"/>
              </w:tabs>
              <w:ind w:hanging="108"/>
              <w:jc w:val="center"/>
              <w:rPr>
                <w:rFonts w:ascii="Times New Roman" w:hAnsi="Times New Roman" w:cs="Times New Roman"/>
                <w:sz w:val="18"/>
                <w:szCs w:val="18"/>
              </w:rPr>
            </w:pPr>
            <w:r>
              <w:rPr>
                <w:rFonts w:ascii="Times New Roman" w:hAnsi="Times New Roman" w:cs="Times New Roman"/>
                <w:sz w:val="18"/>
                <w:szCs w:val="18"/>
              </w:rPr>
              <w:t>Только для 3с сборки</w:t>
            </w:r>
          </w:p>
        </w:tc>
      </w:tr>
      <w:tr w:rsidR="002A0149">
        <w:trPr>
          <w:cantSplit/>
          <w:trHeight w:val="77"/>
        </w:trPr>
        <w:tc>
          <w:tcPr>
            <w:tcW w:w="1701" w:type="dxa"/>
            <w:vMerge/>
            <w:tcBorders>
              <w:top w:val="nil"/>
              <w:left w:val="single" w:sz="4" w:space="0" w:color="000000"/>
              <w:bottom w:val="nil"/>
              <w:right w:val="nil"/>
            </w:tcBorders>
            <w:vAlign w:val="center"/>
          </w:tcPr>
          <w:p w:rsidR="002A0149" w:rsidRDefault="002A0149">
            <w:pPr>
              <w:pStyle w:val="BodyTextIndent"/>
              <w:tabs>
                <w:tab w:val="left" w:pos="-108"/>
                <w:tab w:val="left" w:pos="142"/>
              </w:tabs>
              <w:ind w:right="-108" w:hanging="108"/>
              <w:jc w:val="center"/>
              <w:rPr>
                <w:rFonts w:ascii="Times New Roman" w:hAnsi="Times New Roman" w:cs="Times New Roman"/>
                <w:sz w:val="18"/>
                <w:szCs w:val="18"/>
              </w:rPr>
            </w:pPr>
          </w:p>
        </w:tc>
        <w:tc>
          <w:tcPr>
            <w:tcW w:w="2410" w:type="dxa"/>
            <w:vMerge/>
            <w:tcBorders>
              <w:top w:val="nil"/>
              <w:left w:val="single" w:sz="4" w:space="0" w:color="000000"/>
              <w:bottom w:val="nil"/>
              <w:right w:val="nil"/>
            </w:tcBorders>
            <w:vAlign w:val="center"/>
          </w:tcPr>
          <w:p w:rsidR="002A0149" w:rsidRDefault="002A0149">
            <w:pPr>
              <w:pStyle w:val="BodyTextIndent"/>
              <w:tabs>
                <w:tab w:val="left" w:pos="142"/>
              </w:tabs>
              <w:ind w:firstLine="0"/>
              <w:jc w:val="left"/>
              <w:rPr>
                <w:rFonts w:ascii="Times New Roman" w:hAnsi="Times New Roman" w:cs="Times New Roman"/>
                <w:sz w:val="18"/>
                <w:szCs w:val="18"/>
              </w:rPr>
            </w:pPr>
          </w:p>
        </w:tc>
        <w:tc>
          <w:tcPr>
            <w:tcW w:w="709" w:type="dxa"/>
            <w:tcBorders>
              <w:top w:val="single" w:sz="4" w:space="0" w:color="auto"/>
              <w:left w:val="single" w:sz="4" w:space="0" w:color="000000"/>
              <w:bottom w:val="nil"/>
              <w:right w:val="single" w:sz="4" w:space="0" w:color="auto"/>
            </w:tcBorders>
          </w:tcPr>
          <w:p w:rsidR="002A0149" w:rsidRDefault="002A0149">
            <w:pPr>
              <w:pStyle w:val="BodyTextIndent"/>
              <w:tabs>
                <w:tab w:val="left" w:pos="-108"/>
              </w:tabs>
              <w:ind w:right="-108" w:firstLine="0"/>
              <w:rPr>
                <w:rFonts w:ascii="Times New Roman" w:hAnsi="Times New Roman" w:cs="Times New Roman"/>
                <w:sz w:val="18"/>
                <w:szCs w:val="18"/>
              </w:rPr>
            </w:pPr>
            <w:r>
              <w:rPr>
                <w:rFonts w:ascii="Times New Roman" w:hAnsi="Times New Roman" w:cs="Times New Roman"/>
                <w:sz w:val="18"/>
                <w:szCs w:val="18"/>
              </w:rPr>
              <w:t>2 шт.</w:t>
            </w:r>
          </w:p>
        </w:tc>
        <w:tc>
          <w:tcPr>
            <w:tcW w:w="2093" w:type="dxa"/>
            <w:tcBorders>
              <w:top w:val="single" w:sz="4" w:space="0" w:color="auto"/>
              <w:left w:val="single" w:sz="4" w:space="0" w:color="auto"/>
              <w:bottom w:val="nil"/>
              <w:right w:val="single" w:sz="4" w:space="0" w:color="000000"/>
            </w:tcBorders>
          </w:tcPr>
          <w:p w:rsidR="002A0149" w:rsidRDefault="002A0149">
            <w:pPr>
              <w:pStyle w:val="BodyTextIndent"/>
              <w:tabs>
                <w:tab w:val="left" w:pos="0"/>
              </w:tabs>
              <w:ind w:hanging="108"/>
              <w:jc w:val="center"/>
              <w:rPr>
                <w:rFonts w:ascii="Times New Roman" w:hAnsi="Times New Roman" w:cs="Times New Roman"/>
                <w:sz w:val="18"/>
                <w:szCs w:val="18"/>
              </w:rPr>
            </w:pPr>
            <w:r>
              <w:rPr>
                <w:rFonts w:ascii="Times New Roman" w:hAnsi="Times New Roman" w:cs="Times New Roman"/>
                <w:sz w:val="18"/>
                <w:szCs w:val="18"/>
              </w:rPr>
              <w:t>Только для 1с сборки</w:t>
            </w:r>
          </w:p>
        </w:tc>
      </w:tr>
      <w:tr w:rsidR="002A0149">
        <w:trPr>
          <w:trHeight w:val="351"/>
        </w:trPr>
        <w:tc>
          <w:tcPr>
            <w:tcW w:w="1701" w:type="dxa"/>
            <w:tcBorders>
              <w:top w:val="single" w:sz="4" w:space="0" w:color="auto"/>
              <w:left w:val="single" w:sz="4" w:space="0" w:color="000000"/>
              <w:bottom w:val="single" w:sz="4" w:space="0" w:color="auto"/>
              <w:right w:val="nil"/>
            </w:tcBorders>
            <w:vAlign w:val="center"/>
          </w:tcPr>
          <w:p w:rsidR="002A0149" w:rsidRDefault="002A0149">
            <w:pPr>
              <w:pStyle w:val="BodyTextIndent"/>
              <w:tabs>
                <w:tab w:val="left" w:pos="-108"/>
                <w:tab w:val="left" w:pos="142"/>
              </w:tabs>
              <w:ind w:right="-108" w:hanging="108"/>
              <w:rPr>
                <w:rFonts w:ascii="Times New Roman" w:hAnsi="Times New Roman" w:cs="Times New Roman"/>
                <w:sz w:val="18"/>
                <w:szCs w:val="18"/>
              </w:rPr>
            </w:pPr>
            <w:r>
              <w:rPr>
                <w:rFonts w:ascii="Times New Roman" w:hAnsi="Times New Roman" w:cs="Times New Roman"/>
                <w:sz w:val="18"/>
                <w:szCs w:val="18"/>
              </w:rPr>
              <w:t xml:space="preserve">  АЛШ 2.573.015 ПС</w:t>
            </w:r>
          </w:p>
        </w:tc>
        <w:tc>
          <w:tcPr>
            <w:tcW w:w="2410" w:type="dxa"/>
            <w:tcBorders>
              <w:top w:val="single" w:sz="4" w:space="0" w:color="auto"/>
              <w:left w:val="single" w:sz="4" w:space="0" w:color="000000"/>
              <w:bottom w:val="single" w:sz="4" w:space="0" w:color="auto"/>
              <w:right w:val="nil"/>
            </w:tcBorders>
            <w:vAlign w:val="center"/>
          </w:tcPr>
          <w:p w:rsidR="002A0149" w:rsidRDefault="002A0149">
            <w:pPr>
              <w:pStyle w:val="BodyTextIndent"/>
              <w:tabs>
                <w:tab w:val="left" w:pos="142"/>
              </w:tabs>
              <w:ind w:firstLine="0"/>
              <w:jc w:val="left"/>
              <w:rPr>
                <w:rFonts w:ascii="Times New Roman" w:hAnsi="Times New Roman" w:cs="Times New Roman"/>
                <w:sz w:val="18"/>
                <w:szCs w:val="18"/>
              </w:rPr>
            </w:pPr>
            <w:r>
              <w:rPr>
                <w:rFonts w:ascii="Times New Roman" w:hAnsi="Times New Roman" w:cs="Times New Roman"/>
                <w:sz w:val="18"/>
                <w:szCs w:val="18"/>
              </w:rPr>
              <w:t>Паспорт</w:t>
            </w:r>
          </w:p>
        </w:tc>
        <w:tc>
          <w:tcPr>
            <w:tcW w:w="709" w:type="dxa"/>
            <w:tcBorders>
              <w:top w:val="single" w:sz="4" w:space="0" w:color="auto"/>
              <w:left w:val="single" w:sz="4" w:space="0" w:color="000000"/>
              <w:bottom w:val="single" w:sz="4" w:space="0" w:color="auto"/>
              <w:right w:val="nil"/>
            </w:tcBorders>
            <w:vAlign w:val="center"/>
          </w:tcPr>
          <w:p w:rsidR="002A0149" w:rsidRDefault="002A0149">
            <w:pPr>
              <w:pStyle w:val="BodyTextIndent"/>
              <w:tabs>
                <w:tab w:val="left" w:pos="142"/>
              </w:tabs>
              <w:ind w:firstLine="0"/>
              <w:jc w:val="center"/>
              <w:rPr>
                <w:rFonts w:ascii="Times New Roman" w:hAnsi="Times New Roman" w:cs="Times New Roman"/>
                <w:sz w:val="18"/>
                <w:szCs w:val="18"/>
              </w:rPr>
            </w:pPr>
            <w:r>
              <w:rPr>
                <w:rFonts w:ascii="Times New Roman" w:hAnsi="Times New Roman" w:cs="Times New Roman"/>
                <w:sz w:val="18"/>
                <w:szCs w:val="18"/>
              </w:rPr>
              <w:t>1 экз.</w:t>
            </w:r>
          </w:p>
        </w:tc>
        <w:tc>
          <w:tcPr>
            <w:tcW w:w="2093" w:type="dxa"/>
            <w:tcBorders>
              <w:top w:val="single" w:sz="4" w:space="0" w:color="auto"/>
              <w:left w:val="single" w:sz="4" w:space="0" w:color="000000"/>
              <w:bottom w:val="single" w:sz="4" w:space="0" w:color="auto"/>
              <w:right w:val="single" w:sz="4" w:space="0" w:color="000000"/>
            </w:tcBorders>
            <w:vAlign w:val="center"/>
          </w:tcPr>
          <w:p w:rsidR="002A0149" w:rsidRDefault="002A0149">
            <w:pPr>
              <w:pStyle w:val="BodyTextIndent"/>
              <w:tabs>
                <w:tab w:val="left" w:pos="0"/>
              </w:tabs>
              <w:ind w:hanging="108"/>
              <w:jc w:val="center"/>
              <w:rPr>
                <w:rFonts w:ascii="Times New Roman" w:hAnsi="Times New Roman" w:cs="Times New Roman"/>
                <w:sz w:val="18"/>
                <w:szCs w:val="18"/>
              </w:rPr>
            </w:pPr>
          </w:p>
        </w:tc>
      </w:tr>
      <w:tr w:rsidR="002A0149">
        <w:trPr>
          <w:trHeight w:val="351"/>
        </w:trPr>
        <w:tc>
          <w:tcPr>
            <w:tcW w:w="6913" w:type="dxa"/>
            <w:gridSpan w:val="4"/>
            <w:tcBorders>
              <w:top w:val="single" w:sz="4" w:space="0" w:color="auto"/>
              <w:left w:val="single" w:sz="4" w:space="0" w:color="000000"/>
              <w:bottom w:val="single" w:sz="4" w:space="0" w:color="000000"/>
              <w:right w:val="single" w:sz="4" w:space="0" w:color="000000"/>
            </w:tcBorders>
            <w:vAlign w:val="center"/>
          </w:tcPr>
          <w:p w:rsidR="002A0149" w:rsidRDefault="002A0149">
            <w:pPr>
              <w:pStyle w:val="BodyTextIndent"/>
              <w:tabs>
                <w:tab w:val="left" w:pos="142"/>
              </w:tabs>
              <w:ind w:firstLine="0"/>
              <w:jc w:val="left"/>
              <w:rPr>
                <w:rFonts w:ascii="Times New Roman" w:hAnsi="Times New Roman" w:cs="Times New Roman"/>
                <w:sz w:val="18"/>
                <w:szCs w:val="18"/>
              </w:rPr>
            </w:pPr>
            <w:r>
              <w:rPr>
                <w:rFonts w:ascii="Times New Roman" w:hAnsi="Times New Roman" w:cs="Times New Roman"/>
                <w:sz w:val="18"/>
                <w:szCs w:val="18"/>
              </w:rPr>
              <w:t>Примечание: * - Допускается  поставка регулятора с другими манометрами и классом точности не ниже 2,5.</w:t>
            </w:r>
          </w:p>
        </w:tc>
      </w:tr>
    </w:tbl>
    <w:p w:rsidR="002A0149" w:rsidRDefault="002A0149">
      <w:pPr>
        <w:pStyle w:val="BodyTextIndent"/>
        <w:tabs>
          <w:tab w:val="left" w:pos="142"/>
        </w:tabs>
        <w:jc w:val="right"/>
        <w:rPr>
          <w:rFonts w:ascii="Times New Roman" w:hAnsi="Times New Roman" w:cs="Times New Roman"/>
        </w:rPr>
      </w:pPr>
      <w:r>
        <w:rPr>
          <w:rFonts w:ascii="Times New Roman" w:hAnsi="Times New Roman" w:cs="Times New Roman"/>
        </w:rPr>
        <w:t>3</w:t>
      </w:r>
    </w:p>
    <w:p w:rsidR="002A0149" w:rsidRDefault="002A0149">
      <w:pPr>
        <w:pStyle w:val="BodyTextIndent"/>
        <w:tabs>
          <w:tab w:val="left" w:pos="0"/>
        </w:tabs>
        <w:jc w:val="center"/>
        <w:rPr>
          <w:rFonts w:ascii="Times New Roman" w:hAnsi="Times New Roman" w:cs="Times New Roman"/>
          <w:b/>
          <w:bCs/>
          <w:sz w:val="24"/>
          <w:szCs w:val="24"/>
        </w:rPr>
      </w:pPr>
      <w:r>
        <w:rPr>
          <w:rFonts w:ascii="Times New Roman" w:hAnsi="Times New Roman" w:cs="Times New Roman"/>
          <w:b/>
          <w:bCs/>
          <w:sz w:val="24"/>
          <w:szCs w:val="24"/>
        </w:rPr>
        <w:t>4. УСТРОЙСТВО И ПРИНЦИП РАБОТЫ</w:t>
      </w:r>
    </w:p>
    <w:p w:rsidR="002A0149" w:rsidRDefault="002A0149">
      <w:pPr>
        <w:pStyle w:val="BodyTextIndent"/>
        <w:tabs>
          <w:tab w:val="left" w:pos="0"/>
        </w:tabs>
        <w:jc w:val="left"/>
        <w:rPr>
          <w:rFonts w:ascii="Times New Roman" w:hAnsi="Times New Roman" w:cs="Times New Roman"/>
          <w:sz w:val="24"/>
          <w:szCs w:val="24"/>
        </w:rPr>
      </w:pPr>
    </w:p>
    <w:p w:rsidR="002A0149" w:rsidRDefault="002A0149">
      <w:pPr>
        <w:pStyle w:val="BodyTextIndent"/>
        <w:tabs>
          <w:tab w:val="left" w:pos="0"/>
        </w:tabs>
        <w:ind w:right="212"/>
        <w:rPr>
          <w:rFonts w:ascii="Times New Roman" w:hAnsi="Times New Roman" w:cs="Times New Roman"/>
          <w:sz w:val="22"/>
          <w:szCs w:val="22"/>
        </w:rPr>
      </w:pPr>
      <w:r>
        <w:rPr>
          <w:rFonts w:ascii="Times New Roman" w:hAnsi="Times New Roman" w:cs="Times New Roman"/>
          <w:sz w:val="22"/>
          <w:szCs w:val="22"/>
        </w:rPr>
        <w:t>Регулятор (рис.1 и 1а) состоит из следующих основных узлов: камеры импульсной I, управляющего клапанка II, узла настройки III.</w:t>
      </w:r>
    </w:p>
    <w:p w:rsidR="002A0149" w:rsidRDefault="002A0149">
      <w:pPr>
        <w:pStyle w:val="BodyTextIndent"/>
        <w:tabs>
          <w:tab w:val="left" w:pos="0"/>
        </w:tabs>
        <w:ind w:right="212"/>
        <w:rPr>
          <w:rFonts w:ascii="Times New Roman" w:hAnsi="Times New Roman" w:cs="Times New Roman"/>
          <w:sz w:val="22"/>
          <w:szCs w:val="22"/>
        </w:rPr>
      </w:pPr>
      <w:r>
        <w:rPr>
          <w:rFonts w:ascii="Times New Roman" w:hAnsi="Times New Roman" w:cs="Times New Roman"/>
          <w:sz w:val="22"/>
          <w:szCs w:val="22"/>
        </w:rPr>
        <w:t>В односильфонном регуляторе размещены два сильфонных узла, а в трехсильфонном регуляторе – три сильфонных узла жестко соединенных между собой. В основание ввернут управляющий клапанок.</w:t>
      </w:r>
    </w:p>
    <w:p w:rsidR="002A0149" w:rsidRDefault="002A0149">
      <w:pPr>
        <w:pStyle w:val="BodyTextIndent"/>
        <w:tabs>
          <w:tab w:val="left" w:pos="0"/>
        </w:tabs>
        <w:ind w:right="212"/>
        <w:rPr>
          <w:rFonts w:ascii="Times New Roman" w:hAnsi="Times New Roman" w:cs="Times New Roman"/>
          <w:sz w:val="22"/>
          <w:szCs w:val="22"/>
        </w:rPr>
      </w:pPr>
      <w:r>
        <w:rPr>
          <w:rFonts w:ascii="Times New Roman" w:hAnsi="Times New Roman" w:cs="Times New Roman"/>
          <w:sz w:val="22"/>
          <w:szCs w:val="22"/>
        </w:rPr>
        <w:t xml:space="preserve">Узел настройки состоит из стакана 4, сальника 5, настроечного винта 6, соединенного с чувствительным элементом импульсной камеры через настроечную пружину 7, направляющая 8, втулка 9. </w:t>
      </w:r>
    </w:p>
    <w:p w:rsidR="002A0149" w:rsidRDefault="002A0149">
      <w:pPr>
        <w:pStyle w:val="BodyTextIndent"/>
        <w:tabs>
          <w:tab w:val="left" w:pos="0"/>
        </w:tabs>
        <w:ind w:right="212"/>
        <w:rPr>
          <w:rFonts w:ascii="Times New Roman" w:hAnsi="Times New Roman" w:cs="Times New Roman"/>
          <w:sz w:val="22"/>
          <w:szCs w:val="22"/>
        </w:rPr>
      </w:pPr>
      <w:r>
        <w:rPr>
          <w:rFonts w:ascii="Times New Roman" w:hAnsi="Times New Roman" w:cs="Times New Roman"/>
          <w:sz w:val="22"/>
          <w:szCs w:val="22"/>
        </w:rPr>
        <w:t xml:space="preserve">Обозначение штуцеров прибора следующее: </w:t>
      </w:r>
    </w:p>
    <w:p w:rsidR="002A0149" w:rsidRDefault="002A0149">
      <w:pPr>
        <w:pStyle w:val="BodyTextIndent"/>
        <w:tabs>
          <w:tab w:val="left" w:pos="0"/>
        </w:tabs>
        <w:ind w:right="212"/>
        <w:rPr>
          <w:rFonts w:ascii="Times New Roman" w:hAnsi="Times New Roman" w:cs="Times New Roman"/>
          <w:sz w:val="22"/>
          <w:szCs w:val="22"/>
        </w:rPr>
      </w:pPr>
      <w:r>
        <w:rPr>
          <w:rFonts w:ascii="Times New Roman" w:hAnsi="Times New Roman" w:cs="Times New Roman"/>
          <w:sz w:val="22"/>
          <w:szCs w:val="22"/>
        </w:rPr>
        <w:t>- Р</w:t>
      </w:r>
      <w:r>
        <w:rPr>
          <w:rFonts w:ascii="Times New Roman" w:hAnsi="Times New Roman" w:cs="Times New Roman"/>
          <w:sz w:val="22"/>
          <w:szCs w:val="22"/>
          <w:vertAlign w:val="subscript"/>
        </w:rPr>
        <w:t>Р</w:t>
      </w:r>
      <w:r>
        <w:rPr>
          <w:rFonts w:ascii="Times New Roman" w:hAnsi="Times New Roman" w:cs="Times New Roman"/>
          <w:sz w:val="22"/>
          <w:szCs w:val="22"/>
        </w:rPr>
        <w:t xml:space="preserve"> – подвод рабочей (управляющей) среды; </w:t>
      </w:r>
    </w:p>
    <w:p w:rsidR="002A0149" w:rsidRDefault="002A0149">
      <w:pPr>
        <w:pStyle w:val="BodyTextIndent"/>
        <w:tabs>
          <w:tab w:val="left" w:pos="0"/>
        </w:tabs>
        <w:ind w:right="212"/>
        <w:rPr>
          <w:rFonts w:ascii="Times New Roman" w:hAnsi="Times New Roman" w:cs="Times New Roman"/>
          <w:sz w:val="22"/>
          <w:szCs w:val="22"/>
        </w:rPr>
      </w:pPr>
      <w:r>
        <w:rPr>
          <w:rFonts w:ascii="Times New Roman" w:hAnsi="Times New Roman" w:cs="Times New Roman"/>
          <w:sz w:val="22"/>
          <w:szCs w:val="22"/>
        </w:rPr>
        <w:t>- Р</w:t>
      </w:r>
      <w:r>
        <w:rPr>
          <w:rFonts w:ascii="Times New Roman" w:hAnsi="Times New Roman" w:cs="Times New Roman"/>
          <w:sz w:val="22"/>
          <w:szCs w:val="22"/>
          <w:vertAlign w:val="subscript"/>
        </w:rPr>
        <w:t>Х</w:t>
      </w:r>
      <w:r>
        <w:rPr>
          <w:rFonts w:ascii="Times New Roman" w:hAnsi="Times New Roman" w:cs="Times New Roman"/>
          <w:sz w:val="22"/>
          <w:szCs w:val="22"/>
        </w:rPr>
        <w:t xml:space="preserve"> – отвод командного давления;</w:t>
      </w:r>
    </w:p>
    <w:p w:rsidR="002A0149" w:rsidRDefault="002A0149">
      <w:pPr>
        <w:pStyle w:val="BodyTextIndent"/>
        <w:tabs>
          <w:tab w:val="left" w:pos="0"/>
        </w:tabs>
        <w:ind w:right="212"/>
        <w:rPr>
          <w:rFonts w:ascii="Times New Roman" w:hAnsi="Times New Roman" w:cs="Times New Roman"/>
          <w:sz w:val="22"/>
          <w:szCs w:val="22"/>
        </w:rPr>
      </w:pPr>
      <w:r>
        <w:rPr>
          <w:rFonts w:ascii="Times New Roman" w:hAnsi="Times New Roman" w:cs="Times New Roman"/>
          <w:sz w:val="22"/>
          <w:szCs w:val="22"/>
        </w:rPr>
        <w:t>- Р</w:t>
      </w:r>
      <w:r>
        <w:rPr>
          <w:rFonts w:ascii="Times New Roman" w:hAnsi="Times New Roman" w:cs="Times New Roman"/>
          <w:sz w:val="22"/>
          <w:szCs w:val="22"/>
          <w:vertAlign w:val="subscript"/>
        </w:rPr>
        <w:t>О</w:t>
      </w:r>
      <w:r>
        <w:rPr>
          <w:rFonts w:ascii="Times New Roman" w:hAnsi="Times New Roman" w:cs="Times New Roman"/>
          <w:sz w:val="22"/>
          <w:szCs w:val="22"/>
        </w:rPr>
        <w:t xml:space="preserve"> – слив рабочей среды;</w:t>
      </w:r>
    </w:p>
    <w:p w:rsidR="002A0149" w:rsidRDefault="002A0149">
      <w:pPr>
        <w:pStyle w:val="BodyTextIndent"/>
        <w:tabs>
          <w:tab w:val="left" w:pos="0"/>
        </w:tabs>
        <w:ind w:right="212"/>
        <w:rPr>
          <w:rFonts w:ascii="Times New Roman" w:hAnsi="Times New Roman" w:cs="Times New Roman"/>
          <w:sz w:val="22"/>
          <w:szCs w:val="22"/>
        </w:rPr>
      </w:pPr>
      <w:r>
        <w:rPr>
          <w:rFonts w:ascii="Times New Roman" w:hAnsi="Times New Roman" w:cs="Times New Roman"/>
          <w:sz w:val="22"/>
          <w:szCs w:val="22"/>
        </w:rPr>
        <w:t>- Р</w:t>
      </w:r>
      <w:r>
        <w:rPr>
          <w:rFonts w:ascii="Times New Roman" w:hAnsi="Times New Roman" w:cs="Times New Roman"/>
          <w:sz w:val="22"/>
          <w:szCs w:val="22"/>
          <w:vertAlign w:val="subscript"/>
        </w:rPr>
        <w:t>И1</w:t>
      </w:r>
      <w:r>
        <w:rPr>
          <w:rFonts w:ascii="Times New Roman" w:hAnsi="Times New Roman" w:cs="Times New Roman"/>
          <w:sz w:val="22"/>
          <w:szCs w:val="22"/>
        </w:rPr>
        <w:t xml:space="preserve"> – подвод к импульсной (плюсовой) камере; </w:t>
      </w:r>
    </w:p>
    <w:p w:rsidR="002A0149" w:rsidRDefault="002A0149">
      <w:pPr>
        <w:pStyle w:val="BodyTextIndent"/>
        <w:tabs>
          <w:tab w:val="left" w:pos="0"/>
        </w:tabs>
        <w:ind w:right="212"/>
        <w:rPr>
          <w:rFonts w:ascii="Times New Roman" w:hAnsi="Times New Roman" w:cs="Times New Roman"/>
          <w:sz w:val="22"/>
          <w:szCs w:val="22"/>
        </w:rPr>
      </w:pPr>
      <w:r>
        <w:rPr>
          <w:rFonts w:ascii="Times New Roman" w:hAnsi="Times New Roman" w:cs="Times New Roman"/>
          <w:sz w:val="22"/>
          <w:szCs w:val="22"/>
        </w:rPr>
        <w:t>- Р</w:t>
      </w:r>
      <w:r>
        <w:rPr>
          <w:rFonts w:ascii="Times New Roman" w:hAnsi="Times New Roman" w:cs="Times New Roman"/>
          <w:sz w:val="22"/>
          <w:szCs w:val="22"/>
          <w:vertAlign w:val="subscript"/>
        </w:rPr>
        <w:t>И2</w:t>
      </w:r>
      <w:r>
        <w:rPr>
          <w:rFonts w:ascii="Times New Roman" w:hAnsi="Times New Roman" w:cs="Times New Roman"/>
          <w:sz w:val="22"/>
          <w:szCs w:val="22"/>
        </w:rPr>
        <w:t xml:space="preserve"> – подвод  к импульсной (минусовой) камере (только для трехсильфонной сборки).</w:t>
      </w:r>
    </w:p>
    <w:p w:rsidR="002A0149" w:rsidRDefault="002A0149">
      <w:pPr>
        <w:pStyle w:val="BodyTextIndent"/>
        <w:tabs>
          <w:tab w:val="left" w:pos="0"/>
        </w:tabs>
        <w:ind w:right="212"/>
        <w:rPr>
          <w:rFonts w:ascii="Times New Roman" w:hAnsi="Times New Roman" w:cs="Times New Roman"/>
          <w:sz w:val="22"/>
          <w:szCs w:val="22"/>
        </w:rPr>
      </w:pPr>
      <w:r>
        <w:rPr>
          <w:rFonts w:ascii="Times New Roman" w:hAnsi="Times New Roman" w:cs="Times New Roman"/>
          <w:sz w:val="22"/>
          <w:szCs w:val="22"/>
        </w:rPr>
        <w:t>Регулируемый параметр подается в прибор через штуцер Ри.</w:t>
      </w:r>
    </w:p>
    <w:p w:rsidR="002A0149" w:rsidRDefault="002A0149">
      <w:pPr>
        <w:pStyle w:val="BodyTextIndent"/>
        <w:tabs>
          <w:tab w:val="left" w:pos="0"/>
        </w:tabs>
        <w:ind w:right="212"/>
        <w:rPr>
          <w:rFonts w:ascii="Times New Roman" w:hAnsi="Times New Roman" w:cs="Times New Roman"/>
          <w:sz w:val="22"/>
          <w:szCs w:val="22"/>
        </w:rPr>
      </w:pPr>
      <w:r>
        <w:rPr>
          <w:rFonts w:ascii="Times New Roman" w:hAnsi="Times New Roman" w:cs="Times New Roman"/>
          <w:sz w:val="22"/>
          <w:szCs w:val="22"/>
        </w:rPr>
        <w:t xml:space="preserve">Регулируемая и регулирующая среды подводятся к регулятору с помощью импульсных трубок, которые соединяются со штуцерами. </w:t>
      </w:r>
    </w:p>
    <w:p w:rsidR="002A0149" w:rsidRDefault="002A0149">
      <w:pPr>
        <w:pStyle w:val="BodyTextIndent"/>
        <w:tabs>
          <w:tab w:val="left" w:pos="0"/>
        </w:tabs>
        <w:ind w:right="212"/>
        <w:rPr>
          <w:rFonts w:ascii="Times New Roman" w:hAnsi="Times New Roman" w:cs="Times New Roman"/>
          <w:sz w:val="22"/>
          <w:szCs w:val="22"/>
        </w:rPr>
      </w:pPr>
      <w:r>
        <w:rPr>
          <w:rFonts w:ascii="Times New Roman" w:hAnsi="Times New Roman" w:cs="Times New Roman"/>
          <w:sz w:val="22"/>
          <w:szCs w:val="22"/>
        </w:rPr>
        <w:t>В основании 13 установлен управляющий клапанок (рис. 1), который  состоит  из корпуса 15 (рис. 1), клапанка 16, вставки 17, дросселя 19, головки клапанка 20, пружины 21, кольца 22, уплотнительного кольца 23, резьбовой втулки 24, фильтра-сетки 25 с дросселем постоянного сечения 26. В зависимости от принятой схемы регулирования управляющий клапанок собирается по одному из двух вариантов: нормально открытый (НО) и  нормально закрытый (НЗ).</w:t>
      </w:r>
    </w:p>
    <w:p w:rsidR="002A0149" w:rsidRDefault="002A0149">
      <w:pPr>
        <w:pStyle w:val="BodyTextIndent"/>
        <w:tabs>
          <w:tab w:val="left" w:pos="0"/>
        </w:tabs>
        <w:ind w:right="212"/>
        <w:rPr>
          <w:rFonts w:ascii="Times New Roman" w:hAnsi="Times New Roman" w:cs="Times New Roman"/>
          <w:sz w:val="22"/>
          <w:szCs w:val="22"/>
        </w:rPr>
      </w:pPr>
      <w:r>
        <w:rPr>
          <w:rFonts w:ascii="Times New Roman" w:hAnsi="Times New Roman" w:cs="Times New Roman"/>
          <w:b/>
          <w:bCs/>
          <w:sz w:val="22"/>
          <w:szCs w:val="22"/>
          <w:u w:val="single"/>
        </w:rPr>
        <w:t>ВНИМАНИЕ:</w:t>
      </w:r>
      <w:r>
        <w:rPr>
          <w:rFonts w:ascii="Times New Roman" w:hAnsi="Times New Roman" w:cs="Times New Roman"/>
          <w:b/>
          <w:bCs/>
          <w:sz w:val="22"/>
          <w:szCs w:val="22"/>
        </w:rPr>
        <w:t xml:space="preserve"> При отсутствии в заявке обозначение сборки клапанка - РД-3М поставляется с клапанком по варианту «НО».</w:t>
      </w:r>
      <w:r>
        <w:rPr>
          <w:rFonts w:ascii="Times New Roman" w:hAnsi="Times New Roman" w:cs="Times New Roman"/>
          <w:sz w:val="22"/>
          <w:szCs w:val="22"/>
        </w:rPr>
        <w:t xml:space="preserve"> </w:t>
      </w:r>
    </w:p>
    <w:p w:rsidR="002A0149" w:rsidRDefault="002A0149">
      <w:pPr>
        <w:pStyle w:val="BodyTextIndent"/>
        <w:tabs>
          <w:tab w:val="left" w:pos="0"/>
        </w:tabs>
        <w:ind w:right="212"/>
        <w:rPr>
          <w:rFonts w:ascii="Times New Roman" w:hAnsi="Times New Roman" w:cs="Times New Roman"/>
          <w:sz w:val="22"/>
          <w:szCs w:val="22"/>
        </w:rPr>
      </w:pPr>
      <w:r>
        <w:rPr>
          <w:rFonts w:ascii="Times New Roman" w:hAnsi="Times New Roman" w:cs="Times New Roman"/>
          <w:sz w:val="22"/>
          <w:szCs w:val="22"/>
        </w:rPr>
        <w:t>Давление регулируемой и регулирующей сред контролируется манометрами 27.</w:t>
      </w:r>
    </w:p>
    <w:p w:rsidR="002A0149" w:rsidRDefault="002A0149">
      <w:pPr>
        <w:pStyle w:val="BodyTextIndent"/>
        <w:tabs>
          <w:tab w:val="left" w:pos="0"/>
        </w:tabs>
        <w:ind w:right="212"/>
        <w:rPr>
          <w:rFonts w:ascii="Times New Roman" w:hAnsi="Times New Roman" w:cs="Times New Roman"/>
          <w:sz w:val="24"/>
          <w:szCs w:val="24"/>
        </w:rPr>
      </w:pPr>
      <w:r>
        <w:rPr>
          <w:rFonts w:ascii="Times New Roman" w:hAnsi="Times New Roman" w:cs="Times New Roman"/>
          <w:sz w:val="22"/>
          <w:szCs w:val="22"/>
        </w:rPr>
        <w:t xml:space="preserve">Принцип действия регулятора основан на преобразовании механических перемещений чувствительного элемента в изменение командного (управляющего) давления рабочего агента. Эти перемещения возникают от нарушения равновесия между </w:t>
      </w:r>
      <w:r>
        <w:rPr>
          <w:rFonts w:ascii="Times New Roman" w:hAnsi="Times New Roman" w:cs="Times New Roman"/>
          <w:sz w:val="24"/>
          <w:szCs w:val="24"/>
        </w:rPr>
        <w:t xml:space="preserve">усилием настроечной пружины и усилием чувствительного элемента при отклонениях регулируемого параметра от заданного значения. </w:t>
      </w:r>
    </w:p>
    <w:p w:rsidR="002A0149" w:rsidRDefault="002A0149">
      <w:pPr>
        <w:pStyle w:val="BodyTextIndent"/>
        <w:tabs>
          <w:tab w:val="left" w:pos="0"/>
        </w:tabs>
        <w:ind w:right="212"/>
        <w:rPr>
          <w:rFonts w:ascii="Times New Roman" w:hAnsi="Times New Roman" w:cs="Times New Roman"/>
          <w:sz w:val="24"/>
          <w:szCs w:val="24"/>
        </w:rPr>
      </w:pPr>
      <w:r>
        <w:rPr>
          <w:rFonts w:ascii="Times New Roman" w:hAnsi="Times New Roman" w:cs="Times New Roman"/>
          <w:sz w:val="24"/>
          <w:szCs w:val="24"/>
        </w:rPr>
        <w:t xml:space="preserve">Принципиальные схемы подключения регулятора для регулирования давления, перепада давления, расхода и уровня – см. на рис. 4-8. </w:t>
      </w:r>
    </w:p>
    <w:p w:rsidR="002A0149" w:rsidRDefault="002A0149">
      <w:pPr>
        <w:pStyle w:val="BodyTextIndent"/>
        <w:tabs>
          <w:tab w:val="left" w:pos="0"/>
        </w:tabs>
        <w:ind w:firstLine="0"/>
        <w:jc w:val="left"/>
        <w:rPr>
          <w:rFonts w:ascii="Times New Roman" w:hAnsi="Times New Roman" w:cs="Times New Roman"/>
          <w:sz w:val="24"/>
          <w:szCs w:val="24"/>
        </w:rPr>
      </w:pPr>
    </w:p>
    <w:p w:rsidR="002A0149" w:rsidRDefault="002A0149">
      <w:pPr>
        <w:pStyle w:val="BodyTextIndent"/>
        <w:tabs>
          <w:tab w:val="left" w:pos="0"/>
        </w:tabs>
        <w:ind w:firstLine="0"/>
        <w:jc w:val="left"/>
        <w:rPr>
          <w:rFonts w:ascii="Times New Roman" w:hAnsi="Times New Roman" w:cs="Times New Roman"/>
          <w:sz w:val="24"/>
          <w:szCs w:val="24"/>
        </w:rPr>
      </w:pPr>
      <w:r>
        <w:rPr>
          <w:rFonts w:ascii="Times New Roman" w:hAnsi="Times New Roman" w:cs="Times New Roman"/>
          <w:sz w:val="24"/>
          <w:szCs w:val="24"/>
        </w:rPr>
        <w:t>4</w:t>
      </w:r>
    </w:p>
    <w:p w:rsidR="002A0149" w:rsidRDefault="002A0149">
      <w:pPr>
        <w:spacing w:after="0" w:line="240" w:lineRule="auto"/>
        <w:ind w:firstLine="426"/>
        <w:rPr>
          <w:rFonts w:ascii="Times New Roman" w:hAnsi="Times New Roman" w:cs="Times New Roman"/>
          <w:sz w:val="24"/>
          <w:szCs w:val="24"/>
          <w:lang w:eastAsia="ar-SA"/>
        </w:rPr>
      </w:pPr>
      <w:r>
        <w:rPr>
          <w:rFonts w:ascii="Times New Roman" w:hAnsi="Times New Roman" w:cs="Times New Roman"/>
          <w:noProof/>
          <w:sz w:val="24"/>
          <w:szCs w:val="24"/>
          <w:lang w:eastAsia="ru-RU"/>
        </w:rPr>
        <w:pict>
          <v:shape id="Объект 1" o:spid="_x0000_i1027" type="#_x0000_t75" style="width:294pt;height:218.25pt;visibility:visible">
            <v:imagedata r:id="rId13" o:title=""/>
          </v:shape>
        </w:pict>
      </w:r>
    </w:p>
    <w:p w:rsidR="002A0149" w:rsidRDefault="002A0149">
      <w:pPr>
        <w:spacing w:after="0" w:line="240" w:lineRule="auto"/>
        <w:ind w:left="567"/>
        <w:jc w:val="center"/>
        <w:rPr>
          <w:rFonts w:ascii="Times New Roman" w:hAnsi="Times New Roman" w:cs="Times New Roman"/>
          <w:sz w:val="24"/>
          <w:szCs w:val="24"/>
          <w:lang w:eastAsia="ar-SA"/>
        </w:rPr>
      </w:pPr>
      <w:r>
        <w:rPr>
          <w:rFonts w:ascii="Times New Roman" w:hAnsi="Times New Roman" w:cs="Times New Roman"/>
          <w:sz w:val="24"/>
          <w:szCs w:val="24"/>
          <w:lang w:eastAsia="ar-SA"/>
        </w:rPr>
        <w:t>Рис.7 - Схема регулирования расхода по давлению «после себя» с диафрагмой ДКС.</w:t>
      </w:r>
    </w:p>
    <w:p w:rsidR="002A0149" w:rsidRDefault="002A0149">
      <w:pPr>
        <w:spacing w:after="0" w:line="240" w:lineRule="auto"/>
        <w:ind w:firstLine="426"/>
        <w:rPr>
          <w:rFonts w:ascii="Times New Roman" w:hAnsi="Times New Roman" w:cs="Times New Roman"/>
          <w:sz w:val="24"/>
          <w:szCs w:val="24"/>
          <w:lang w:eastAsia="ar-SA"/>
        </w:rPr>
      </w:pPr>
    </w:p>
    <w:p w:rsidR="002A0149" w:rsidRDefault="002A0149">
      <w:pPr>
        <w:ind w:firstLine="567"/>
        <w:jc w:val="center"/>
        <w:rPr>
          <w:rFonts w:ascii="Times New Roman" w:hAnsi="Times New Roman" w:cs="Times New Roman"/>
          <w:sz w:val="24"/>
          <w:szCs w:val="24"/>
          <w:lang w:val="en-US"/>
        </w:rPr>
      </w:pPr>
      <w:r>
        <w:rPr>
          <w:rFonts w:ascii="Times New Roman" w:hAnsi="Times New Roman" w:cs="Times New Roman"/>
          <w:noProof/>
          <w:sz w:val="24"/>
          <w:szCs w:val="24"/>
          <w:lang w:eastAsia="ru-RU"/>
        </w:rPr>
        <w:pict>
          <v:shape id="Объект 2" o:spid="_x0000_i1028" type="#_x0000_t75" style="width:365.25pt;height:209.25pt;visibility:visible">
            <v:imagedata r:id="rId14" o:title=""/>
          </v:shape>
        </w:pict>
      </w:r>
    </w:p>
    <w:p w:rsidR="002A0149" w:rsidRDefault="002A0149">
      <w:pPr>
        <w:spacing w:after="0" w:line="240" w:lineRule="auto"/>
        <w:ind w:left="426"/>
        <w:jc w:val="center"/>
        <w:rPr>
          <w:rFonts w:ascii="Times New Roman" w:hAnsi="Times New Roman" w:cs="Times New Roman"/>
          <w:sz w:val="24"/>
          <w:szCs w:val="24"/>
          <w:lang w:eastAsia="ar-SA"/>
        </w:rPr>
      </w:pPr>
      <w:r>
        <w:rPr>
          <w:rFonts w:ascii="Times New Roman" w:hAnsi="Times New Roman" w:cs="Times New Roman"/>
          <w:sz w:val="24"/>
          <w:szCs w:val="24"/>
          <w:lang w:eastAsia="ar-SA"/>
        </w:rPr>
        <w:t>Рис.8 - Схема регулирования уровня по перепаду давления.</w:t>
      </w:r>
    </w:p>
    <w:p w:rsidR="002A0149" w:rsidRDefault="002A0149">
      <w:pPr>
        <w:spacing w:after="0" w:line="240" w:lineRule="auto"/>
        <w:ind w:left="426"/>
        <w:jc w:val="center"/>
        <w:rPr>
          <w:rFonts w:ascii="Times New Roman" w:hAnsi="Times New Roman" w:cs="Times New Roman"/>
          <w:sz w:val="24"/>
          <w:szCs w:val="24"/>
          <w:lang w:eastAsia="ar-SA"/>
        </w:rPr>
      </w:pPr>
      <w:r>
        <w:rPr>
          <w:rFonts w:ascii="Times New Roman" w:hAnsi="Times New Roman" w:cs="Times New Roman"/>
          <w:sz w:val="24"/>
          <w:szCs w:val="24"/>
          <w:lang w:eastAsia="ar-SA"/>
        </w:rPr>
        <w:t>(регулятор РД-3М-3с, исполнительное устройство РК «НО»).</w:t>
      </w:r>
    </w:p>
    <w:p w:rsidR="002A0149" w:rsidRDefault="002A0149">
      <w:pPr>
        <w:ind w:firstLine="567"/>
        <w:jc w:val="right"/>
        <w:rPr>
          <w:rFonts w:ascii="Times New Roman" w:hAnsi="Times New Roman" w:cs="Times New Roman"/>
          <w:sz w:val="20"/>
          <w:szCs w:val="20"/>
        </w:rPr>
      </w:pPr>
      <w:r>
        <w:rPr>
          <w:rFonts w:ascii="Times New Roman" w:hAnsi="Times New Roman" w:cs="Times New Roman"/>
          <w:sz w:val="20"/>
          <w:szCs w:val="20"/>
        </w:rPr>
        <w:t>13</w:t>
      </w:r>
    </w:p>
    <w:p w:rsidR="002A0149" w:rsidRDefault="002A0149">
      <w:pPr>
        <w:pStyle w:val="BodyTextIndent"/>
        <w:tabs>
          <w:tab w:val="left" w:pos="142"/>
        </w:tabs>
        <w:rPr>
          <w:rFonts w:ascii="Times New Roman" w:hAnsi="Times New Roman" w:cs="Times New Roman"/>
          <w:sz w:val="24"/>
          <w:szCs w:val="24"/>
        </w:rPr>
      </w:pPr>
      <w:r>
        <w:rPr>
          <w:rFonts w:ascii="Times New Roman" w:hAnsi="Times New Roman" w:cs="Times New Roman"/>
          <w:noProof/>
          <w:sz w:val="24"/>
          <w:szCs w:val="24"/>
          <w:lang w:eastAsia="ru-RU"/>
        </w:rPr>
        <w:pict>
          <v:shape id="Объект 28" o:spid="_x0000_i1029" type="#_x0000_t75" style="width:261pt;height:222.75pt;visibility:visible">
            <v:imagedata r:id="rId15" o:title=""/>
          </v:shape>
        </w:pict>
      </w:r>
    </w:p>
    <w:p w:rsidR="002A0149" w:rsidRDefault="002A0149">
      <w:pPr>
        <w:pStyle w:val="BodyTextIndent"/>
        <w:tabs>
          <w:tab w:val="left" w:pos="142"/>
        </w:tabs>
        <w:jc w:val="center"/>
        <w:rPr>
          <w:rFonts w:ascii="Times New Roman" w:hAnsi="Times New Roman" w:cs="Times New Roman"/>
          <w:sz w:val="24"/>
          <w:szCs w:val="24"/>
        </w:rPr>
      </w:pPr>
    </w:p>
    <w:p w:rsidR="002A0149" w:rsidRDefault="002A0149">
      <w:pPr>
        <w:spacing w:line="360" w:lineRule="auto"/>
        <w:ind w:firstLine="567"/>
        <w:jc w:val="center"/>
        <w:rPr>
          <w:rFonts w:ascii="Times New Roman" w:hAnsi="Times New Roman" w:cs="Times New Roman"/>
          <w:sz w:val="24"/>
          <w:szCs w:val="24"/>
          <w:lang w:eastAsia="ar-SA"/>
        </w:rPr>
      </w:pPr>
      <w:r>
        <w:rPr>
          <w:rFonts w:ascii="Times New Roman" w:hAnsi="Times New Roman" w:cs="Times New Roman"/>
          <w:sz w:val="24"/>
          <w:szCs w:val="24"/>
          <w:lang w:eastAsia="ar-SA"/>
        </w:rPr>
        <w:t>Рис.5 - Схемы регулирования давления «до себя»</w:t>
      </w:r>
    </w:p>
    <w:p w:rsidR="002A0149" w:rsidRDefault="002A0149">
      <w:pPr>
        <w:ind w:firstLine="567"/>
        <w:rPr>
          <w:rFonts w:ascii="Times New Roman" w:hAnsi="Times New Roman" w:cs="Times New Roman"/>
          <w:sz w:val="24"/>
          <w:szCs w:val="24"/>
        </w:rPr>
      </w:pPr>
      <w:r>
        <w:rPr>
          <w:rFonts w:ascii="Times New Roman" w:hAnsi="Times New Roman" w:cs="Times New Roman"/>
          <w:noProof/>
          <w:sz w:val="24"/>
          <w:szCs w:val="24"/>
          <w:lang w:eastAsia="ru-RU"/>
        </w:rPr>
        <w:pict>
          <v:shape id="Объект 15" o:spid="_x0000_i1030" type="#_x0000_t75" style="width:280.5pt;height:213.75pt;visibility:visible">
            <v:imagedata r:id="rId16" o:title=""/>
          </v:shape>
        </w:pict>
      </w:r>
    </w:p>
    <w:p w:rsidR="002A0149" w:rsidRDefault="002A0149">
      <w:pPr>
        <w:pStyle w:val="BodyTextIndent"/>
        <w:tabs>
          <w:tab w:val="left" w:pos="0"/>
        </w:tabs>
        <w:jc w:val="center"/>
        <w:rPr>
          <w:rFonts w:ascii="Times New Roman" w:hAnsi="Times New Roman" w:cs="Times New Roman"/>
          <w:sz w:val="24"/>
          <w:szCs w:val="24"/>
        </w:rPr>
      </w:pPr>
      <w:r>
        <w:rPr>
          <w:rFonts w:ascii="Times New Roman" w:hAnsi="Times New Roman" w:cs="Times New Roman"/>
          <w:sz w:val="24"/>
          <w:szCs w:val="24"/>
        </w:rPr>
        <w:t>Рис.6 - Схемы регулирования перепада давления</w:t>
      </w:r>
    </w:p>
    <w:p w:rsidR="002A0149" w:rsidRDefault="002A0149">
      <w:pPr>
        <w:pStyle w:val="BodyTextIndent"/>
        <w:tabs>
          <w:tab w:val="left" w:pos="0"/>
        </w:tabs>
        <w:jc w:val="left"/>
        <w:rPr>
          <w:rFonts w:ascii="Times New Roman" w:hAnsi="Times New Roman" w:cs="Times New Roman"/>
          <w:sz w:val="24"/>
          <w:szCs w:val="24"/>
        </w:rPr>
      </w:pPr>
    </w:p>
    <w:p w:rsidR="002A0149" w:rsidRDefault="002A0149">
      <w:pPr>
        <w:pStyle w:val="BodyTextIndent"/>
        <w:tabs>
          <w:tab w:val="left" w:pos="0"/>
        </w:tabs>
        <w:jc w:val="left"/>
        <w:rPr>
          <w:rFonts w:ascii="Times New Roman" w:hAnsi="Times New Roman" w:cs="Times New Roman"/>
          <w:sz w:val="22"/>
          <w:szCs w:val="22"/>
        </w:rPr>
      </w:pPr>
    </w:p>
    <w:p w:rsidR="002A0149" w:rsidRDefault="002A0149">
      <w:pPr>
        <w:pStyle w:val="BodyTextIndent"/>
        <w:tabs>
          <w:tab w:val="left" w:pos="0"/>
        </w:tabs>
        <w:jc w:val="left"/>
        <w:rPr>
          <w:rFonts w:ascii="Times New Roman" w:hAnsi="Times New Roman" w:cs="Times New Roman"/>
          <w:sz w:val="24"/>
          <w:szCs w:val="24"/>
        </w:rPr>
      </w:pPr>
      <w:r>
        <w:rPr>
          <w:rFonts w:ascii="Times New Roman" w:hAnsi="Times New Roman" w:cs="Times New Roman"/>
          <w:sz w:val="22"/>
          <w:szCs w:val="22"/>
        </w:rPr>
        <w:t>12</w:t>
      </w:r>
    </w:p>
    <w:p w:rsidR="002A0149" w:rsidRDefault="002A0149">
      <w:pPr>
        <w:pStyle w:val="BodyTextIndent"/>
        <w:tabs>
          <w:tab w:val="left" w:pos="0"/>
        </w:tabs>
        <w:rPr>
          <w:rFonts w:ascii="Times New Roman" w:hAnsi="Times New Roman" w:cs="Times New Roman"/>
          <w:sz w:val="22"/>
          <w:szCs w:val="22"/>
        </w:rPr>
      </w:pPr>
      <w:r>
        <w:rPr>
          <w:rFonts w:ascii="Times New Roman" w:hAnsi="Times New Roman" w:cs="Times New Roman"/>
          <w:sz w:val="24"/>
          <w:szCs w:val="24"/>
        </w:rPr>
        <w:t xml:space="preserve"> </w:t>
      </w:r>
      <w:r>
        <w:rPr>
          <w:rFonts w:ascii="Times New Roman" w:hAnsi="Times New Roman" w:cs="Times New Roman"/>
          <w:sz w:val="22"/>
          <w:szCs w:val="22"/>
        </w:rPr>
        <w:t>Рабочий агент подводится к регулятору от регулируемой среды или от постороннего источника энергии (давления).</w:t>
      </w:r>
    </w:p>
    <w:p w:rsidR="002A0149" w:rsidRDefault="002A0149">
      <w:pPr>
        <w:pStyle w:val="21"/>
        <w:spacing w:line="240" w:lineRule="auto"/>
        <w:ind w:firstLine="567"/>
        <w:jc w:val="both"/>
        <w:rPr>
          <w:rFonts w:ascii="Times New Roman" w:hAnsi="Times New Roman" w:cs="Times New Roman"/>
          <w:sz w:val="22"/>
          <w:szCs w:val="22"/>
        </w:rPr>
      </w:pPr>
      <w:r>
        <w:rPr>
          <w:rFonts w:ascii="Times New Roman" w:hAnsi="Times New Roman" w:cs="Times New Roman"/>
          <w:sz w:val="22"/>
          <w:szCs w:val="22"/>
        </w:rPr>
        <w:t>Регулятор может работать по бессливной схеме при условии, что минимальное значение перепада Рр-Ро&gt;0,2МПа.</w:t>
      </w:r>
    </w:p>
    <w:p w:rsidR="002A0149" w:rsidRDefault="002A0149">
      <w:pPr>
        <w:pStyle w:val="BodyTextIndent"/>
        <w:tabs>
          <w:tab w:val="left" w:pos="0"/>
        </w:tabs>
        <w:rPr>
          <w:rFonts w:ascii="Times New Roman" w:hAnsi="Times New Roman" w:cs="Times New Roman"/>
          <w:sz w:val="22"/>
          <w:szCs w:val="22"/>
        </w:rPr>
      </w:pPr>
    </w:p>
    <w:p w:rsidR="002A0149" w:rsidRDefault="002A0149">
      <w:pPr>
        <w:pStyle w:val="BodyTextIndent"/>
        <w:tabs>
          <w:tab w:val="left" w:pos="0"/>
        </w:tabs>
        <w:rPr>
          <w:rFonts w:ascii="Times New Roman" w:hAnsi="Times New Roman" w:cs="Times New Roman"/>
          <w:b/>
          <w:bCs/>
          <w:sz w:val="24"/>
          <w:szCs w:val="24"/>
        </w:rPr>
      </w:pPr>
      <w:r>
        <w:rPr>
          <w:rFonts w:ascii="Times New Roman" w:hAnsi="Times New Roman" w:cs="Times New Roman"/>
          <w:b/>
          <w:bCs/>
          <w:sz w:val="24"/>
          <w:szCs w:val="24"/>
        </w:rPr>
        <w:t xml:space="preserve">                  5. УКАЗАНИЕ МЕР БЕЗОПАСНОСТИ</w:t>
      </w:r>
    </w:p>
    <w:p w:rsidR="002A0149" w:rsidRDefault="002A0149">
      <w:pPr>
        <w:pStyle w:val="BodyTextIndent"/>
        <w:tabs>
          <w:tab w:val="left" w:pos="0"/>
        </w:tabs>
        <w:rPr>
          <w:rFonts w:ascii="Times New Roman" w:hAnsi="Times New Roman" w:cs="Times New Roman"/>
          <w:sz w:val="24"/>
          <w:szCs w:val="24"/>
        </w:rPr>
      </w:pPr>
    </w:p>
    <w:p w:rsidR="002A0149" w:rsidRDefault="002A0149">
      <w:pPr>
        <w:pStyle w:val="BodyTextIndent"/>
        <w:tabs>
          <w:tab w:val="left" w:pos="0"/>
        </w:tabs>
        <w:rPr>
          <w:rFonts w:ascii="Times New Roman" w:hAnsi="Times New Roman" w:cs="Times New Roman"/>
          <w:sz w:val="22"/>
          <w:szCs w:val="22"/>
        </w:rPr>
      </w:pPr>
      <w:r>
        <w:rPr>
          <w:rFonts w:ascii="Times New Roman" w:hAnsi="Times New Roman" w:cs="Times New Roman"/>
          <w:sz w:val="22"/>
          <w:szCs w:val="22"/>
        </w:rPr>
        <w:t>Техника  безопасности при эксплуатации обеспечивается конструкцией регулятора и соблюдением требований по монтажу и эксплуатации.</w:t>
      </w:r>
    </w:p>
    <w:p w:rsidR="002A0149" w:rsidRDefault="002A0149">
      <w:pPr>
        <w:pStyle w:val="BodyTextIndent"/>
        <w:tabs>
          <w:tab w:val="left" w:pos="0"/>
        </w:tabs>
        <w:jc w:val="center"/>
        <w:rPr>
          <w:rFonts w:ascii="Times New Roman" w:hAnsi="Times New Roman" w:cs="Times New Roman"/>
          <w:b/>
          <w:bCs/>
          <w:sz w:val="24"/>
          <w:szCs w:val="24"/>
        </w:rPr>
      </w:pPr>
    </w:p>
    <w:p w:rsidR="002A0149" w:rsidRDefault="002A0149">
      <w:pPr>
        <w:pStyle w:val="BodyTextIndent"/>
        <w:tabs>
          <w:tab w:val="left" w:pos="0"/>
        </w:tabs>
        <w:jc w:val="center"/>
        <w:rPr>
          <w:rFonts w:ascii="Times New Roman" w:hAnsi="Times New Roman" w:cs="Times New Roman"/>
          <w:b/>
          <w:bCs/>
          <w:sz w:val="24"/>
          <w:szCs w:val="24"/>
        </w:rPr>
      </w:pPr>
      <w:r>
        <w:rPr>
          <w:rFonts w:ascii="Times New Roman" w:hAnsi="Times New Roman" w:cs="Times New Roman"/>
          <w:b/>
          <w:bCs/>
          <w:sz w:val="24"/>
          <w:szCs w:val="24"/>
        </w:rPr>
        <w:t>6. ПОДГОТОВКА ИЗДЕЛИЯ К РАБОТЕ</w:t>
      </w:r>
    </w:p>
    <w:p w:rsidR="002A0149" w:rsidRDefault="002A0149">
      <w:pPr>
        <w:pStyle w:val="BodyTextIndent"/>
        <w:tabs>
          <w:tab w:val="left" w:pos="0"/>
        </w:tabs>
        <w:rPr>
          <w:rFonts w:ascii="Times New Roman" w:hAnsi="Times New Roman" w:cs="Times New Roman"/>
          <w:sz w:val="24"/>
          <w:szCs w:val="24"/>
        </w:rPr>
      </w:pPr>
    </w:p>
    <w:p w:rsidR="002A0149" w:rsidRDefault="002A0149">
      <w:pPr>
        <w:pStyle w:val="BodyTextIndent"/>
        <w:tabs>
          <w:tab w:val="left" w:pos="0"/>
        </w:tabs>
        <w:rPr>
          <w:rFonts w:ascii="Times New Roman" w:hAnsi="Times New Roman" w:cs="Times New Roman"/>
          <w:sz w:val="22"/>
          <w:szCs w:val="22"/>
        </w:rPr>
      </w:pPr>
      <w:r>
        <w:rPr>
          <w:rFonts w:ascii="Times New Roman" w:hAnsi="Times New Roman" w:cs="Times New Roman"/>
          <w:sz w:val="22"/>
          <w:szCs w:val="22"/>
        </w:rPr>
        <w:t xml:space="preserve">Установку регулятора и монтаж подводящих линий производить в соответствии  с принятой схемой регулирования и в соответствии с типовыми схемами. Регулятор устанавливается в вертикальном положении, прикрепленном к стене или стойке вблизи от исполнительного устройства с учетом удобства обслуживания и наименьшей длины соединительных линий. В точке отбора импульсов на трубопроводе объекта регулирования, а также в точках забора и возврата рабочей среды, должны устанавливаться  запорные вентили. </w:t>
      </w:r>
    </w:p>
    <w:p w:rsidR="002A0149" w:rsidRDefault="002A0149">
      <w:pPr>
        <w:pStyle w:val="BodyTextIndent"/>
        <w:tabs>
          <w:tab w:val="left" w:pos="0"/>
        </w:tabs>
        <w:rPr>
          <w:rFonts w:ascii="Times New Roman" w:hAnsi="Times New Roman" w:cs="Times New Roman"/>
          <w:sz w:val="22"/>
          <w:szCs w:val="22"/>
        </w:rPr>
      </w:pPr>
      <w:r>
        <w:rPr>
          <w:rFonts w:ascii="Times New Roman" w:hAnsi="Times New Roman" w:cs="Times New Roman"/>
          <w:sz w:val="22"/>
          <w:szCs w:val="22"/>
        </w:rPr>
        <w:t>Соединительные линии выполняются медными трубками длиной до 500 мм, поставляемыми с прибором. Дренажные линии выполняются стальными трубками. В точке отбора давления на трубопроводе необходимо установить фильтр, запорный вентиль или кран шаровой.</w:t>
      </w:r>
    </w:p>
    <w:p w:rsidR="002A0149" w:rsidRDefault="002A0149">
      <w:pPr>
        <w:pStyle w:val="BodyTextIndent"/>
        <w:tabs>
          <w:tab w:val="left" w:pos="0"/>
        </w:tabs>
        <w:rPr>
          <w:rFonts w:ascii="Times New Roman" w:hAnsi="Times New Roman" w:cs="Times New Roman"/>
          <w:b/>
          <w:bCs/>
          <w:sz w:val="22"/>
          <w:szCs w:val="22"/>
        </w:rPr>
      </w:pPr>
      <w:r>
        <w:rPr>
          <w:rFonts w:ascii="Times New Roman" w:hAnsi="Times New Roman" w:cs="Times New Roman"/>
          <w:b/>
          <w:bCs/>
          <w:sz w:val="22"/>
          <w:szCs w:val="22"/>
          <w:u w:val="single"/>
        </w:rPr>
        <w:t>Примечание.</w:t>
      </w:r>
      <w:r>
        <w:rPr>
          <w:rFonts w:ascii="Times New Roman" w:hAnsi="Times New Roman" w:cs="Times New Roman"/>
          <w:b/>
          <w:bCs/>
          <w:sz w:val="22"/>
          <w:szCs w:val="22"/>
        </w:rPr>
        <w:t xml:space="preserve"> Монтаж прибора производить на отметке не выше 1 метра над исполнительным устройством. </w:t>
      </w:r>
    </w:p>
    <w:p w:rsidR="002A0149" w:rsidRDefault="002A0149">
      <w:pPr>
        <w:pStyle w:val="BodyTextIndent"/>
        <w:tabs>
          <w:tab w:val="left" w:pos="0"/>
        </w:tabs>
        <w:rPr>
          <w:rFonts w:ascii="Times New Roman" w:hAnsi="Times New Roman" w:cs="Times New Roman"/>
          <w:sz w:val="24"/>
          <w:szCs w:val="24"/>
        </w:rPr>
      </w:pPr>
    </w:p>
    <w:p w:rsidR="002A0149" w:rsidRDefault="002A0149">
      <w:pPr>
        <w:ind w:firstLine="567"/>
        <w:jc w:val="center"/>
        <w:rPr>
          <w:rFonts w:ascii="Times New Roman" w:hAnsi="Times New Roman" w:cs="Times New Roman"/>
          <w:b/>
          <w:bCs/>
          <w:sz w:val="24"/>
          <w:szCs w:val="24"/>
          <w:lang w:eastAsia="ar-SA"/>
        </w:rPr>
      </w:pPr>
      <w:r>
        <w:rPr>
          <w:rFonts w:ascii="Times New Roman" w:hAnsi="Times New Roman" w:cs="Times New Roman"/>
          <w:b/>
          <w:bCs/>
          <w:sz w:val="24"/>
          <w:szCs w:val="24"/>
          <w:lang w:eastAsia="ar-SA"/>
        </w:rPr>
        <w:t>7. ТЕХНИЧЕСКОЕ  ОБСЛУЖИВАНИЕ</w:t>
      </w:r>
    </w:p>
    <w:p w:rsidR="002A0149" w:rsidRDefault="002A0149">
      <w:pPr>
        <w:pStyle w:val="BodyTextIndent"/>
        <w:tabs>
          <w:tab w:val="left" w:pos="0"/>
        </w:tabs>
        <w:rPr>
          <w:rFonts w:ascii="Times New Roman" w:hAnsi="Times New Roman" w:cs="Times New Roman"/>
          <w:sz w:val="22"/>
          <w:szCs w:val="22"/>
        </w:rPr>
      </w:pPr>
      <w:r>
        <w:rPr>
          <w:rFonts w:ascii="Times New Roman" w:hAnsi="Times New Roman" w:cs="Times New Roman"/>
          <w:sz w:val="22"/>
          <w:szCs w:val="22"/>
        </w:rPr>
        <w:t>При выполнении операций по отключению прибора в системе установки проводить персоналом  КИП и А  в сроки, предусмотренным сетевым графиком ремонта.</w:t>
      </w:r>
    </w:p>
    <w:p w:rsidR="002A0149" w:rsidRDefault="002A0149">
      <w:pPr>
        <w:pStyle w:val="BodyTextIndent"/>
        <w:tabs>
          <w:tab w:val="left" w:pos="0"/>
        </w:tabs>
        <w:rPr>
          <w:rFonts w:ascii="Times New Roman" w:hAnsi="Times New Roman" w:cs="Times New Roman"/>
          <w:sz w:val="22"/>
          <w:szCs w:val="22"/>
        </w:rPr>
      </w:pPr>
      <w:r>
        <w:rPr>
          <w:rFonts w:ascii="Times New Roman" w:hAnsi="Times New Roman" w:cs="Times New Roman"/>
          <w:sz w:val="22"/>
          <w:szCs w:val="22"/>
        </w:rPr>
        <w:t>Работы по монтажу, демонтажу и ремонту приборов КИП и средств автоматики необходимо производить после их отключения от технологических, импульсных линий.</w:t>
      </w:r>
    </w:p>
    <w:p w:rsidR="002A0149" w:rsidRDefault="002A0149">
      <w:pPr>
        <w:pStyle w:val="BodyTextIndent"/>
        <w:tabs>
          <w:tab w:val="left" w:pos="0"/>
        </w:tabs>
        <w:rPr>
          <w:rFonts w:ascii="Times New Roman" w:hAnsi="Times New Roman" w:cs="Times New Roman"/>
          <w:sz w:val="22"/>
          <w:szCs w:val="22"/>
        </w:rPr>
      </w:pPr>
      <w:r>
        <w:rPr>
          <w:rFonts w:ascii="Times New Roman" w:hAnsi="Times New Roman" w:cs="Times New Roman"/>
          <w:sz w:val="22"/>
          <w:szCs w:val="22"/>
        </w:rPr>
        <w:t xml:space="preserve">Обслуживание регулятора в процессе эксплуатации сводится: </w:t>
      </w:r>
    </w:p>
    <w:p w:rsidR="002A0149" w:rsidRDefault="002A0149">
      <w:pPr>
        <w:pStyle w:val="BodyTextIndent"/>
        <w:tabs>
          <w:tab w:val="left" w:pos="0"/>
        </w:tabs>
        <w:rPr>
          <w:rFonts w:ascii="Times New Roman" w:hAnsi="Times New Roman" w:cs="Times New Roman"/>
          <w:sz w:val="22"/>
          <w:szCs w:val="22"/>
        </w:rPr>
      </w:pPr>
      <w:r>
        <w:rPr>
          <w:rFonts w:ascii="Times New Roman" w:hAnsi="Times New Roman" w:cs="Times New Roman"/>
          <w:sz w:val="22"/>
          <w:szCs w:val="22"/>
        </w:rPr>
        <w:t xml:space="preserve">1) </w:t>
      </w:r>
      <w:r>
        <w:rPr>
          <w:rFonts w:ascii="Times New Roman" w:hAnsi="Times New Roman" w:cs="Times New Roman"/>
          <w:b/>
          <w:bCs/>
          <w:sz w:val="22"/>
          <w:szCs w:val="22"/>
          <w:u w:val="single"/>
        </w:rPr>
        <w:t>Периодический осмотр</w:t>
      </w:r>
      <w:r>
        <w:rPr>
          <w:rFonts w:ascii="Times New Roman" w:hAnsi="Times New Roman" w:cs="Times New Roman"/>
          <w:sz w:val="22"/>
          <w:szCs w:val="22"/>
        </w:rPr>
        <w:t xml:space="preserve"> проводится  не реже одного раза в неделю. При этом проверяют стабильность и качество поддержания регулируемого параметра, используя для этой цели показывающие приборы. Отклонение регулируемого параметра за допустимые пределы указывает на наличие неисправности; </w:t>
      </w:r>
    </w:p>
    <w:p w:rsidR="002A0149" w:rsidRDefault="002A0149">
      <w:pPr>
        <w:pStyle w:val="BodyTextIndent"/>
        <w:tabs>
          <w:tab w:val="left" w:pos="0"/>
        </w:tabs>
        <w:jc w:val="right"/>
        <w:rPr>
          <w:rFonts w:ascii="Times New Roman" w:hAnsi="Times New Roman" w:cs="Times New Roman"/>
          <w:sz w:val="24"/>
          <w:szCs w:val="24"/>
        </w:rPr>
      </w:pPr>
    </w:p>
    <w:p w:rsidR="002A0149" w:rsidRDefault="002A0149">
      <w:pPr>
        <w:pStyle w:val="BodyTextIndent"/>
        <w:tabs>
          <w:tab w:val="left" w:pos="0"/>
        </w:tabs>
        <w:jc w:val="right"/>
        <w:rPr>
          <w:rFonts w:ascii="Times New Roman" w:hAnsi="Times New Roman" w:cs="Times New Roman"/>
          <w:sz w:val="22"/>
          <w:szCs w:val="22"/>
        </w:rPr>
      </w:pPr>
      <w:r>
        <w:rPr>
          <w:rFonts w:ascii="Times New Roman" w:hAnsi="Times New Roman" w:cs="Times New Roman"/>
          <w:sz w:val="22"/>
          <w:szCs w:val="22"/>
        </w:rPr>
        <w:t>5</w:t>
      </w:r>
    </w:p>
    <w:p w:rsidR="002A0149" w:rsidRDefault="002A0149">
      <w:pPr>
        <w:pStyle w:val="BodyTextIndent"/>
        <w:tabs>
          <w:tab w:val="left" w:pos="0"/>
        </w:tabs>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b/>
          <w:bCs/>
          <w:sz w:val="24"/>
          <w:szCs w:val="24"/>
          <w:u w:val="single"/>
        </w:rPr>
        <w:t>Профилактическая проверка</w:t>
      </w:r>
      <w:r>
        <w:rPr>
          <w:rFonts w:ascii="Times New Roman" w:hAnsi="Times New Roman" w:cs="Times New Roman"/>
          <w:sz w:val="24"/>
          <w:szCs w:val="24"/>
        </w:rPr>
        <w:t xml:space="preserve"> работы регулятора, проводится один раз в 2-3 месяца. При проверке необходимо - очистить подводящие линии от грязи, шлама и солевых отложений продувкой; </w:t>
      </w:r>
    </w:p>
    <w:p w:rsidR="002A0149" w:rsidRDefault="002A0149">
      <w:pPr>
        <w:pStyle w:val="BodyTextIndent"/>
        <w:tabs>
          <w:tab w:val="left" w:pos="0"/>
        </w:tabs>
        <w:rPr>
          <w:rFonts w:ascii="Times New Roman" w:hAnsi="Times New Roman" w:cs="Times New Roman"/>
          <w:sz w:val="24"/>
          <w:szCs w:val="24"/>
        </w:rPr>
      </w:pPr>
      <w:r>
        <w:rPr>
          <w:rFonts w:ascii="Times New Roman" w:hAnsi="Times New Roman" w:cs="Times New Roman"/>
          <w:sz w:val="24"/>
          <w:szCs w:val="24"/>
        </w:rPr>
        <w:tab/>
        <w:t>- проверить изменение командного давления Рх при изменении усилий настроечной пружины. Отсутствие изменений командного давления указывает на неисправность регулятора;</w:t>
      </w:r>
    </w:p>
    <w:p w:rsidR="002A0149" w:rsidRDefault="002A0149">
      <w:pPr>
        <w:pStyle w:val="BodyTextIndent"/>
        <w:tabs>
          <w:tab w:val="left" w:pos="0"/>
        </w:tabs>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b/>
          <w:bCs/>
          <w:sz w:val="24"/>
          <w:szCs w:val="24"/>
          <w:u w:val="single"/>
        </w:rPr>
        <w:t>Планово-предупредительная ревизия</w:t>
      </w:r>
      <w:r>
        <w:rPr>
          <w:rFonts w:ascii="Times New Roman" w:hAnsi="Times New Roman" w:cs="Times New Roman"/>
          <w:sz w:val="24"/>
          <w:szCs w:val="24"/>
        </w:rPr>
        <w:t xml:space="preserve"> узлов и деталей регулятора проводить один раз в год. </w:t>
      </w:r>
    </w:p>
    <w:p w:rsidR="002A0149" w:rsidRDefault="002A0149">
      <w:pPr>
        <w:pStyle w:val="31"/>
        <w:ind w:firstLine="567"/>
        <w:jc w:val="both"/>
        <w:rPr>
          <w:rFonts w:ascii="Times New Roman" w:hAnsi="Times New Roman" w:cs="Times New Roman"/>
        </w:rPr>
      </w:pPr>
      <w:r>
        <w:rPr>
          <w:rFonts w:ascii="Times New Roman" w:hAnsi="Times New Roman" w:cs="Times New Roman"/>
          <w:sz w:val="24"/>
          <w:szCs w:val="24"/>
        </w:rPr>
        <w:t>Открутить стакан фильтра  рис. 1. Вывернуть управляющий клапанок 2. Очистить клапанок  от грязи и ржавчины, произвести  внешний осмотр. Очистить подводящие линии от грязи, шлама и солевых отложений продувкой. Установить клапанок на регулятор.</w:t>
      </w:r>
      <w:r>
        <w:rPr>
          <w:rFonts w:ascii="Times New Roman" w:hAnsi="Times New Roman" w:cs="Times New Roman"/>
        </w:rPr>
        <w:t xml:space="preserve"> </w:t>
      </w:r>
    </w:p>
    <w:p w:rsidR="002A0149" w:rsidRDefault="002A0149">
      <w:pPr>
        <w:pStyle w:val="BodyTextIndent"/>
        <w:tabs>
          <w:tab w:val="left" w:pos="0"/>
        </w:tabs>
        <w:rPr>
          <w:rFonts w:ascii="Times New Roman" w:hAnsi="Times New Roman" w:cs="Times New Roman"/>
          <w:b/>
          <w:bCs/>
          <w:sz w:val="22"/>
          <w:szCs w:val="22"/>
        </w:rPr>
      </w:pPr>
    </w:p>
    <w:p w:rsidR="002A0149" w:rsidRDefault="002A0149">
      <w:pPr>
        <w:pStyle w:val="31"/>
        <w:ind w:firstLine="0"/>
        <w:rPr>
          <w:rFonts w:ascii="Times New Roman" w:hAnsi="Times New Roman" w:cs="Times New Roman"/>
        </w:rPr>
      </w:pPr>
    </w:p>
    <w:p w:rsidR="002A0149" w:rsidRDefault="002A0149">
      <w:pPr>
        <w:pStyle w:val="31"/>
        <w:ind w:firstLine="0"/>
        <w:rPr>
          <w:rFonts w:ascii="Times New Roman" w:hAnsi="Times New Roman" w:cs="Times New Roman"/>
        </w:rPr>
      </w:pPr>
    </w:p>
    <w:p w:rsidR="002A0149" w:rsidRDefault="002A0149">
      <w:pPr>
        <w:pStyle w:val="31"/>
        <w:ind w:firstLine="0"/>
        <w:rPr>
          <w:rFonts w:ascii="Times New Roman" w:hAnsi="Times New Roman" w:cs="Times New Roman"/>
        </w:rPr>
      </w:pPr>
    </w:p>
    <w:p w:rsidR="002A0149" w:rsidRDefault="002A0149">
      <w:pPr>
        <w:pStyle w:val="31"/>
        <w:ind w:firstLine="0"/>
        <w:rPr>
          <w:rFonts w:ascii="Times New Roman" w:hAnsi="Times New Roman" w:cs="Times New Roman"/>
        </w:rPr>
      </w:pPr>
    </w:p>
    <w:p w:rsidR="002A0149" w:rsidRDefault="002A0149">
      <w:pPr>
        <w:pStyle w:val="31"/>
        <w:ind w:firstLine="0"/>
        <w:rPr>
          <w:rFonts w:ascii="Times New Roman" w:hAnsi="Times New Roman" w:cs="Times New Roman"/>
        </w:rPr>
      </w:pPr>
    </w:p>
    <w:p w:rsidR="002A0149" w:rsidRDefault="002A0149">
      <w:pPr>
        <w:pStyle w:val="31"/>
        <w:ind w:firstLine="0"/>
        <w:rPr>
          <w:rFonts w:ascii="Times New Roman" w:hAnsi="Times New Roman" w:cs="Times New Roman"/>
        </w:rPr>
      </w:pPr>
    </w:p>
    <w:p w:rsidR="002A0149" w:rsidRDefault="002A0149">
      <w:pPr>
        <w:pStyle w:val="31"/>
        <w:ind w:firstLine="0"/>
        <w:rPr>
          <w:rFonts w:ascii="Times New Roman" w:hAnsi="Times New Roman" w:cs="Times New Roman"/>
        </w:rPr>
      </w:pPr>
    </w:p>
    <w:p w:rsidR="002A0149" w:rsidRDefault="002A0149">
      <w:pPr>
        <w:pStyle w:val="31"/>
        <w:ind w:firstLine="0"/>
        <w:rPr>
          <w:rFonts w:ascii="Times New Roman" w:hAnsi="Times New Roman" w:cs="Times New Roman"/>
        </w:rPr>
      </w:pPr>
    </w:p>
    <w:p w:rsidR="002A0149" w:rsidRDefault="002A0149">
      <w:pPr>
        <w:pStyle w:val="31"/>
        <w:ind w:firstLine="0"/>
        <w:rPr>
          <w:rFonts w:ascii="Times New Roman" w:hAnsi="Times New Roman" w:cs="Times New Roman"/>
        </w:rPr>
      </w:pPr>
    </w:p>
    <w:p w:rsidR="002A0149" w:rsidRDefault="002A0149">
      <w:pPr>
        <w:pStyle w:val="31"/>
        <w:ind w:firstLine="0"/>
        <w:rPr>
          <w:rFonts w:ascii="Times New Roman" w:hAnsi="Times New Roman" w:cs="Times New Roman"/>
        </w:rPr>
      </w:pPr>
    </w:p>
    <w:p w:rsidR="002A0149" w:rsidRDefault="002A0149">
      <w:pPr>
        <w:pStyle w:val="31"/>
        <w:ind w:firstLine="0"/>
        <w:rPr>
          <w:rFonts w:ascii="Times New Roman" w:hAnsi="Times New Roman" w:cs="Times New Roman"/>
        </w:rPr>
      </w:pPr>
    </w:p>
    <w:p w:rsidR="002A0149" w:rsidRDefault="002A0149">
      <w:pPr>
        <w:pStyle w:val="31"/>
        <w:ind w:firstLine="0"/>
        <w:rPr>
          <w:rFonts w:ascii="Times New Roman" w:hAnsi="Times New Roman" w:cs="Times New Roman"/>
        </w:rPr>
      </w:pPr>
    </w:p>
    <w:p w:rsidR="002A0149" w:rsidRDefault="002A0149">
      <w:pPr>
        <w:pStyle w:val="31"/>
        <w:ind w:firstLine="0"/>
        <w:rPr>
          <w:rFonts w:ascii="Times New Roman" w:hAnsi="Times New Roman" w:cs="Times New Roman"/>
        </w:rPr>
      </w:pPr>
    </w:p>
    <w:p w:rsidR="002A0149" w:rsidRDefault="002A0149">
      <w:pPr>
        <w:pStyle w:val="31"/>
        <w:ind w:firstLine="0"/>
        <w:rPr>
          <w:rFonts w:ascii="Times New Roman" w:hAnsi="Times New Roman" w:cs="Times New Roman"/>
        </w:rPr>
      </w:pPr>
    </w:p>
    <w:p w:rsidR="002A0149" w:rsidRDefault="002A0149">
      <w:pPr>
        <w:pStyle w:val="31"/>
        <w:ind w:firstLine="0"/>
        <w:rPr>
          <w:rFonts w:ascii="Times New Roman" w:hAnsi="Times New Roman" w:cs="Times New Roman"/>
        </w:rPr>
      </w:pPr>
    </w:p>
    <w:p w:rsidR="002A0149" w:rsidRDefault="002A0149">
      <w:pPr>
        <w:pStyle w:val="31"/>
        <w:ind w:firstLine="0"/>
        <w:rPr>
          <w:rFonts w:ascii="Times New Roman" w:hAnsi="Times New Roman" w:cs="Times New Roman"/>
        </w:rPr>
      </w:pPr>
    </w:p>
    <w:p w:rsidR="002A0149" w:rsidRDefault="002A0149">
      <w:pPr>
        <w:pStyle w:val="31"/>
        <w:ind w:firstLine="0"/>
        <w:rPr>
          <w:rFonts w:ascii="Times New Roman" w:hAnsi="Times New Roman" w:cs="Times New Roman"/>
        </w:rPr>
      </w:pPr>
    </w:p>
    <w:p w:rsidR="002A0149" w:rsidRDefault="002A0149">
      <w:pPr>
        <w:pStyle w:val="31"/>
        <w:ind w:firstLine="0"/>
        <w:rPr>
          <w:rFonts w:ascii="Times New Roman" w:hAnsi="Times New Roman" w:cs="Times New Roman"/>
        </w:rPr>
      </w:pPr>
    </w:p>
    <w:p w:rsidR="002A0149" w:rsidRDefault="002A0149">
      <w:pPr>
        <w:pStyle w:val="31"/>
        <w:ind w:firstLine="0"/>
        <w:rPr>
          <w:rFonts w:ascii="Times New Roman" w:hAnsi="Times New Roman" w:cs="Times New Roman"/>
        </w:rPr>
      </w:pPr>
    </w:p>
    <w:p w:rsidR="002A0149" w:rsidRDefault="002A0149">
      <w:pPr>
        <w:pStyle w:val="31"/>
        <w:ind w:firstLine="0"/>
        <w:rPr>
          <w:rFonts w:ascii="Times New Roman" w:hAnsi="Times New Roman" w:cs="Times New Roman"/>
        </w:rPr>
      </w:pPr>
    </w:p>
    <w:p w:rsidR="002A0149" w:rsidRDefault="002A0149">
      <w:pPr>
        <w:pStyle w:val="31"/>
        <w:ind w:firstLine="0"/>
        <w:rPr>
          <w:rFonts w:ascii="Times New Roman" w:hAnsi="Times New Roman" w:cs="Times New Roman"/>
        </w:rPr>
      </w:pPr>
    </w:p>
    <w:p w:rsidR="002A0149" w:rsidRDefault="002A0149">
      <w:pPr>
        <w:pStyle w:val="31"/>
        <w:ind w:firstLine="0"/>
        <w:rPr>
          <w:rFonts w:ascii="Times New Roman" w:hAnsi="Times New Roman" w:cs="Times New Roman"/>
        </w:rPr>
      </w:pPr>
    </w:p>
    <w:p w:rsidR="002A0149" w:rsidRDefault="002A0149">
      <w:pPr>
        <w:pStyle w:val="31"/>
        <w:ind w:firstLine="0"/>
        <w:rPr>
          <w:rFonts w:ascii="Times New Roman" w:hAnsi="Times New Roman" w:cs="Times New Roman"/>
        </w:rPr>
      </w:pPr>
    </w:p>
    <w:p w:rsidR="002A0149" w:rsidRDefault="002A0149">
      <w:pPr>
        <w:pStyle w:val="31"/>
        <w:ind w:firstLine="0"/>
        <w:rPr>
          <w:rFonts w:ascii="Times New Roman" w:hAnsi="Times New Roman" w:cs="Times New Roman"/>
        </w:rPr>
      </w:pPr>
    </w:p>
    <w:p w:rsidR="002A0149" w:rsidRDefault="002A0149">
      <w:pPr>
        <w:pStyle w:val="31"/>
        <w:ind w:firstLine="0"/>
        <w:rPr>
          <w:rFonts w:ascii="Times New Roman" w:hAnsi="Times New Roman" w:cs="Times New Roman"/>
        </w:rPr>
      </w:pPr>
    </w:p>
    <w:p w:rsidR="002A0149" w:rsidRDefault="002A0149">
      <w:pPr>
        <w:pStyle w:val="31"/>
        <w:ind w:firstLine="0"/>
        <w:rPr>
          <w:rFonts w:ascii="Times New Roman" w:hAnsi="Times New Roman" w:cs="Times New Roman"/>
        </w:rPr>
      </w:pPr>
    </w:p>
    <w:p w:rsidR="002A0149" w:rsidRDefault="002A0149">
      <w:pPr>
        <w:pStyle w:val="31"/>
        <w:ind w:firstLine="0"/>
        <w:rPr>
          <w:rFonts w:ascii="Times New Roman" w:hAnsi="Times New Roman" w:cs="Times New Roman"/>
        </w:rPr>
      </w:pPr>
    </w:p>
    <w:p w:rsidR="002A0149" w:rsidRDefault="002A0149">
      <w:pPr>
        <w:pStyle w:val="31"/>
        <w:ind w:firstLine="0"/>
        <w:rPr>
          <w:rFonts w:ascii="Times New Roman" w:hAnsi="Times New Roman" w:cs="Times New Roman"/>
        </w:rPr>
      </w:pPr>
    </w:p>
    <w:p w:rsidR="002A0149" w:rsidRDefault="002A0149">
      <w:pPr>
        <w:pStyle w:val="31"/>
        <w:ind w:firstLine="0"/>
        <w:rPr>
          <w:rFonts w:ascii="Times New Roman" w:hAnsi="Times New Roman" w:cs="Times New Roman"/>
        </w:rPr>
      </w:pPr>
    </w:p>
    <w:p w:rsidR="002A0149" w:rsidRDefault="002A0149">
      <w:pPr>
        <w:pStyle w:val="31"/>
        <w:ind w:firstLine="0"/>
        <w:rPr>
          <w:rFonts w:ascii="Times New Roman" w:hAnsi="Times New Roman" w:cs="Times New Roman"/>
        </w:rPr>
      </w:pPr>
    </w:p>
    <w:p w:rsidR="002A0149" w:rsidRDefault="002A0149">
      <w:pPr>
        <w:pStyle w:val="31"/>
        <w:ind w:firstLine="0"/>
        <w:rPr>
          <w:rFonts w:ascii="Times New Roman" w:hAnsi="Times New Roman" w:cs="Times New Roman"/>
        </w:rPr>
      </w:pPr>
    </w:p>
    <w:p w:rsidR="002A0149" w:rsidRDefault="002A0149">
      <w:pPr>
        <w:pStyle w:val="31"/>
        <w:ind w:firstLine="0"/>
        <w:rPr>
          <w:rFonts w:ascii="Times New Roman" w:hAnsi="Times New Roman" w:cs="Times New Roman"/>
          <w:sz w:val="22"/>
          <w:szCs w:val="22"/>
        </w:rPr>
      </w:pPr>
      <w:r>
        <w:rPr>
          <w:rFonts w:ascii="Times New Roman" w:hAnsi="Times New Roman" w:cs="Times New Roman"/>
          <w:sz w:val="22"/>
          <w:szCs w:val="22"/>
        </w:rPr>
        <w:t>6</w:t>
      </w:r>
    </w:p>
    <w:p w:rsidR="002A0149" w:rsidRDefault="002A0149">
      <w:pPr>
        <w:pStyle w:val="BodyTextIndent"/>
        <w:tabs>
          <w:tab w:val="left" w:pos="0"/>
        </w:tabs>
        <w:jc w:val="center"/>
        <w:rPr>
          <w:rFonts w:ascii="Times New Roman" w:hAnsi="Times New Roman" w:cs="Times New Roman"/>
          <w:sz w:val="24"/>
          <w:szCs w:val="24"/>
          <w:lang w:val="en-US"/>
        </w:rPr>
      </w:pPr>
    </w:p>
    <w:p w:rsidR="002A0149" w:rsidRDefault="002A0149">
      <w:pPr>
        <w:pStyle w:val="BodyTextIndent"/>
        <w:tabs>
          <w:tab w:val="left" w:pos="0"/>
        </w:tabs>
        <w:ind w:firstLine="0"/>
        <w:jc w:val="center"/>
        <w:rPr>
          <w:rFonts w:ascii="Times New Roman" w:hAnsi="Times New Roman" w:cs="Times New Roman"/>
          <w:sz w:val="24"/>
          <w:szCs w:val="24"/>
        </w:rPr>
      </w:pPr>
      <w:r>
        <w:rPr>
          <w:rFonts w:ascii="Times New Roman" w:hAnsi="Times New Roman" w:cs="Times New Roman"/>
          <w:noProof/>
          <w:sz w:val="24"/>
          <w:szCs w:val="24"/>
          <w:lang w:eastAsia="ru-RU"/>
        </w:rPr>
        <w:pict>
          <v:shape id="Рисунок 6" o:spid="_x0000_i1031" type="#_x0000_t75" alt="чертеж клапанков от 26.02.2019.jpg" style="width:372pt;height:235.5pt;visibility:visible">
            <v:imagedata r:id="rId17" o:title=""/>
          </v:shape>
        </w:pict>
      </w:r>
    </w:p>
    <w:p w:rsidR="002A0149" w:rsidRDefault="002A0149">
      <w:pPr>
        <w:jc w:val="center"/>
        <w:rPr>
          <w:rFonts w:ascii="Times New Roman" w:hAnsi="Times New Roman" w:cs="Times New Roman"/>
          <w:sz w:val="24"/>
          <w:szCs w:val="24"/>
          <w:lang w:eastAsia="ar-SA"/>
        </w:rPr>
      </w:pPr>
      <w:r>
        <w:rPr>
          <w:rFonts w:ascii="Times New Roman" w:hAnsi="Times New Roman" w:cs="Times New Roman"/>
          <w:sz w:val="24"/>
          <w:szCs w:val="24"/>
          <w:lang w:eastAsia="ar-SA"/>
        </w:rPr>
        <w:t>Рис 3. - Управляющие клапанки</w:t>
      </w:r>
    </w:p>
    <w:p w:rsidR="002A0149" w:rsidRDefault="002A0149">
      <w:pPr>
        <w:pStyle w:val="BodyTextIndent"/>
        <w:tabs>
          <w:tab w:val="left" w:pos="0"/>
        </w:tabs>
        <w:jc w:val="center"/>
        <w:rPr>
          <w:rFonts w:ascii="Times New Roman" w:hAnsi="Times New Roman" w:cs="Times New Roman"/>
          <w:sz w:val="24"/>
          <w:szCs w:val="24"/>
        </w:rPr>
      </w:pPr>
    </w:p>
    <w:p w:rsidR="002A0149" w:rsidRDefault="002A0149">
      <w:pPr>
        <w:pStyle w:val="BodyTextIndent"/>
        <w:tabs>
          <w:tab w:val="left" w:pos="0"/>
        </w:tabs>
        <w:jc w:val="center"/>
        <w:rPr>
          <w:rFonts w:ascii="Times New Roman" w:hAnsi="Times New Roman" w:cs="Times New Roman"/>
          <w:sz w:val="24"/>
          <w:szCs w:val="24"/>
        </w:rPr>
      </w:pPr>
    </w:p>
    <w:p w:rsidR="002A0149" w:rsidRDefault="002A0149">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pict>
          <v:shape id="Объект 20" o:spid="_x0000_i1032" type="#_x0000_t75" style="width:222.75pt;height:183.75pt;visibility:visible">
            <v:imagedata r:id="rId15" o:title=""/>
          </v:shape>
        </w:pict>
      </w:r>
      <w:r>
        <w:rPr>
          <w:sz w:val="24"/>
          <w:szCs w:val="24"/>
        </w:rPr>
        <w:t xml:space="preserve"> </w:t>
      </w:r>
    </w:p>
    <w:p w:rsidR="002A0149" w:rsidRDefault="002A0149">
      <w:pPr>
        <w:pStyle w:val="BodyTextIndent"/>
        <w:tabs>
          <w:tab w:val="left" w:pos="0"/>
        </w:tabs>
        <w:jc w:val="center"/>
        <w:rPr>
          <w:rFonts w:ascii="Times New Roman" w:hAnsi="Times New Roman" w:cs="Times New Roman"/>
          <w:sz w:val="24"/>
          <w:szCs w:val="24"/>
        </w:rPr>
      </w:pPr>
      <w:r>
        <w:rPr>
          <w:rFonts w:ascii="Times New Roman" w:hAnsi="Times New Roman" w:cs="Times New Roman"/>
          <w:sz w:val="24"/>
          <w:szCs w:val="24"/>
        </w:rPr>
        <w:t>Рис.4 - Схемы регулирования давления «после себя»</w:t>
      </w:r>
    </w:p>
    <w:p w:rsidR="002A0149" w:rsidRDefault="002A0149">
      <w:pPr>
        <w:pStyle w:val="31"/>
        <w:ind w:firstLine="0"/>
        <w:jc w:val="center"/>
        <w:rPr>
          <w:rFonts w:ascii="Times New Roman" w:hAnsi="Times New Roman" w:cs="Times New Roman"/>
          <w:sz w:val="22"/>
          <w:szCs w:val="22"/>
        </w:rPr>
      </w:pPr>
    </w:p>
    <w:p w:rsidR="002A0149" w:rsidRDefault="002A0149">
      <w:pPr>
        <w:pStyle w:val="31"/>
        <w:ind w:firstLine="0"/>
        <w:jc w:val="center"/>
        <w:rPr>
          <w:rFonts w:ascii="Times New Roman" w:hAnsi="Times New Roman" w:cs="Times New Roman"/>
          <w:sz w:val="22"/>
          <w:szCs w:val="22"/>
        </w:rPr>
      </w:pPr>
    </w:p>
    <w:p w:rsidR="002A0149" w:rsidRDefault="002A0149">
      <w:pPr>
        <w:pStyle w:val="31"/>
        <w:ind w:firstLine="0"/>
        <w:jc w:val="right"/>
        <w:rPr>
          <w:rFonts w:ascii="Times New Roman" w:hAnsi="Times New Roman" w:cs="Times New Roman"/>
          <w:sz w:val="22"/>
          <w:szCs w:val="22"/>
        </w:rPr>
      </w:pPr>
      <w:r>
        <w:rPr>
          <w:rFonts w:ascii="Times New Roman" w:hAnsi="Times New Roman" w:cs="Times New Roman"/>
          <w:sz w:val="22"/>
          <w:szCs w:val="22"/>
        </w:rPr>
        <w:t>11</w:t>
      </w:r>
    </w:p>
    <w:p w:rsidR="002A0149" w:rsidRDefault="002A0149">
      <w:pPr>
        <w:pStyle w:val="31"/>
        <w:ind w:firstLine="0"/>
        <w:jc w:val="center"/>
        <w:rPr>
          <w:rFonts w:ascii="Times New Roman" w:hAnsi="Times New Roman" w:cs="Times New Roman"/>
          <w:sz w:val="22"/>
          <w:szCs w:val="22"/>
        </w:rPr>
      </w:pPr>
      <w:r>
        <w:rPr>
          <w:rFonts w:ascii="Times New Roman" w:hAnsi="Times New Roman" w:cs="Times New Roman"/>
          <w:noProof/>
          <w:sz w:val="22"/>
          <w:szCs w:val="22"/>
          <w:lang w:eastAsia="ru-RU"/>
        </w:rPr>
        <w:pict>
          <v:shape id="Рисунок 37" o:spid="_x0000_i1033" type="#_x0000_t75" alt="рис.1а 20.07.2018.jpg" style="width:333.75pt;height:333pt;visibility:visible">
            <v:imagedata r:id="rId18" o:title=""/>
          </v:shape>
        </w:pict>
      </w:r>
    </w:p>
    <w:p w:rsidR="002A0149" w:rsidRDefault="002A0149">
      <w:pPr>
        <w:pStyle w:val="31"/>
        <w:ind w:firstLine="0"/>
        <w:jc w:val="center"/>
        <w:rPr>
          <w:rFonts w:ascii="Times New Roman" w:hAnsi="Times New Roman" w:cs="Times New Roman"/>
          <w:sz w:val="22"/>
          <w:szCs w:val="22"/>
        </w:rPr>
      </w:pPr>
    </w:p>
    <w:p w:rsidR="002A0149" w:rsidRDefault="002A0149">
      <w:pPr>
        <w:rPr>
          <w:rFonts w:ascii="Times New Roman" w:hAnsi="Times New Roman" w:cs="Times New Roman"/>
          <w:sz w:val="24"/>
          <w:szCs w:val="24"/>
        </w:rPr>
      </w:pPr>
      <w:r>
        <w:rPr>
          <w:rFonts w:ascii="Times New Roman" w:hAnsi="Times New Roman" w:cs="Times New Roman"/>
          <w:sz w:val="24"/>
          <w:szCs w:val="24"/>
        </w:rPr>
        <w:t xml:space="preserve">                           Рис.1а - Регулятор давления РД-3М-1с</w:t>
      </w:r>
    </w:p>
    <w:tbl>
      <w:tblPr>
        <w:tblW w:w="0" w:type="auto"/>
        <w:jc w:val="center"/>
        <w:tblLayout w:type="fixed"/>
        <w:tblLook w:val="0000"/>
      </w:tblPr>
      <w:tblGrid>
        <w:gridCol w:w="2182"/>
        <w:gridCol w:w="1645"/>
      </w:tblGrid>
      <w:tr w:rsidR="002A0149">
        <w:trPr>
          <w:trHeight w:val="861"/>
          <w:jc w:val="center"/>
        </w:trPr>
        <w:tc>
          <w:tcPr>
            <w:tcW w:w="2182" w:type="dxa"/>
            <w:tcBorders>
              <w:top w:val="single" w:sz="4" w:space="0" w:color="000000"/>
              <w:left w:val="single" w:sz="4" w:space="0" w:color="000000"/>
              <w:bottom w:val="single" w:sz="4" w:space="0" w:color="000000"/>
              <w:right w:val="nil"/>
            </w:tcBorders>
            <w:vAlign w:val="center"/>
          </w:tcPr>
          <w:p w:rsidR="002A0149" w:rsidRDefault="002A0149">
            <w:pPr>
              <w:pStyle w:val="31"/>
              <w:ind w:firstLine="33"/>
              <w:jc w:val="center"/>
              <w:rPr>
                <w:rFonts w:ascii="Times New Roman" w:hAnsi="Times New Roman" w:cs="Times New Roman"/>
                <w:i/>
                <w:iCs/>
                <w:sz w:val="22"/>
                <w:szCs w:val="22"/>
              </w:rPr>
            </w:pPr>
            <w:r>
              <w:rPr>
                <w:rFonts w:ascii="Times New Roman" w:hAnsi="Times New Roman" w:cs="Times New Roman"/>
                <w:i/>
                <w:iCs/>
                <w:sz w:val="22"/>
                <w:szCs w:val="22"/>
              </w:rPr>
              <w:t>Пределы регулирования давления, МПа</w:t>
            </w:r>
          </w:p>
        </w:tc>
        <w:tc>
          <w:tcPr>
            <w:tcW w:w="1645" w:type="dxa"/>
            <w:tcBorders>
              <w:top w:val="single" w:sz="4" w:space="0" w:color="000000"/>
              <w:left w:val="single" w:sz="4" w:space="0" w:color="000000"/>
              <w:bottom w:val="single" w:sz="4" w:space="0" w:color="000000"/>
              <w:right w:val="single" w:sz="4" w:space="0" w:color="000000"/>
            </w:tcBorders>
            <w:vAlign w:val="center"/>
          </w:tcPr>
          <w:p w:rsidR="002A0149" w:rsidRDefault="002A0149">
            <w:pPr>
              <w:pStyle w:val="31"/>
              <w:ind w:firstLine="33"/>
              <w:jc w:val="center"/>
              <w:rPr>
                <w:rFonts w:ascii="Times New Roman" w:hAnsi="Times New Roman" w:cs="Times New Roman"/>
                <w:i/>
                <w:iCs/>
                <w:sz w:val="22"/>
                <w:szCs w:val="22"/>
              </w:rPr>
            </w:pPr>
            <w:r>
              <w:rPr>
                <w:rFonts w:ascii="Times New Roman" w:hAnsi="Times New Roman" w:cs="Times New Roman"/>
                <w:i/>
                <w:iCs/>
                <w:sz w:val="22"/>
                <w:szCs w:val="22"/>
              </w:rPr>
              <w:t>Диаметр сильфона, мм</w:t>
            </w:r>
          </w:p>
        </w:tc>
      </w:tr>
      <w:tr w:rsidR="002A0149">
        <w:trPr>
          <w:trHeight w:val="205"/>
          <w:jc w:val="center"/>
        </w:trPr>
        <w:tc>
          <w:tcPr>
            <w:tcW w:w="2182" w:type="dxa"/>
            <w:tcBorders>
              <w:top w:val="single" w:sz="4" w:space="0" w:color="000000"/>
              <w:left w:val="single" w:sz="4" w:space="0" w:color="000000"/>
              <w:bottom w:val="single" w:sz="4" w:space="0" w:color="000000"/>
              <w:right w:val="nil"/>
            </w:tcBorders>
            <w:vAlign w:val="center"/>
          </w:tcPr>
          <w:p w:rsidR="002A0149" w:rsidRDefault="002A0149">
            <w:pPr>
              <w:pStyle w:val="31"/>
              <w:ind w:firstLine="0"/>
              <w:jc w:val="center"/>
              <w:rPr>
                <w:rFonts w:ascii="Times New Roman" w:hAnsi="Times New Roman" w:cs="Times New Roman"/>
                <w:i/>
                <w:iCs/>
                <w:sz w:val="22"/>
                <w:szCs w:val="22"/>
              </w:rPr>
            </w:pPr>
            <w:r>
              <w:rPr>
                <w:rFonts w:ascii="Times New Roman" w:hAnsi="Times New Roman" w:cs="Times New Roman"/>
                <w:i/>
                <w:iCs/>
                <w:sz w:val="22"/>
                <w:szCs w:val="22"/>
              </w:rPr>
              <w:t>0,01÷0,1</w:t>
            </w:r>
          </w:p>
        </w:tc>
        <w:tc>
          <w:tcPr>
            <w:tcW w:w="1645" w:type="dxa"/>
            <w:tcBorders>
              <w:top w:val="single" w:sz="4" w:space="0" w:color="000000"/>
              <w:left w:val="single" w:sz="4" w:space="0" w:color="000000"/>
              <w:bottom w:val="single" w:sz="4" w:space="0" w:color="000000"/>
              <w:right w:val="single" w:sz="4" w:space="0" w:color="000000"/>
            </w:tcBorders>
          </w:tcPr>
          <w:p w:rsidR="002A0149" w:rsidRDefault="002A0149">
            <w:pPr>
              <w:pStyle w:val="31"/>
              <w:ind w:firstLine="33"/>
              <w:jc w:val="center"/>
              <w:rPr>
                <w:rFonts w:ascii="Times New Roman" w:hAnsi="Times New Roman" w:cs="Times New Roman"/>
                <w:i/>
                <w:iCs/>
                <w:sz w:val="22"/>
                <w:szCs w:val="22"/>
              </w:rPr>
            </w:pPr>
            <w:r>
              <w:rPr>
                <w:rFonts w:ascii="Times New Roman" w:hAnsi="Times New Roman" w:cs="Times New Roman"/>
                <w:i/>
                <w:iCs/>
                <w:sz w:val="22"/>
                <w:szCs w:val="22"/>
              </w:rPr>
              <w:t>75</w:t>
            </w:r>
          </w:p>
        </w:tc>
      </w:tr>
      <w:tr w:rsidR="002A0149">
        <w:trPr>
          <w:trHeight w:val="232"/>
          <w:jc w:val="center"/>
        </w:trPr>
        <w:tc>
          <w:tcPr>
            <w:tcW w:w="2182" w:type="dxa"/>
            <w:tcBorders>
              <w:top w:val="single" w:sz="4" w:space="0" w:color="000000"/>
              <w:left w:val="single" w:sz="4" w:space="0" w:color="000000"/>
              <w:bottom w:val="single" w:sz="4" w:space="0" w:color="000000"/>
              <w:right w:val="nil"/>
            </w:tcBorders>
            <w:vAlign w:val="center"/>
          </w:tcPr>
          <w:p w:rsidR="002A0149" w:rsidRDefault="002A0149">
            <w:pPr>
              <w:pStyle w:val="31"/>
              <w:ind w:firstLine="0"/>
              <w:jc w:val="center"/>
              <w:rPr>
                <w:rFonts w:ascii="Times New Roman" w:hAnsi="Times New Roman" w:cs="Times New Roman"/>
                <w:i/>
                <w:iCs/>
                <w:sz w:val="22"/>
                <w:szCs w:val="22"/>
              </w:rPr>
            </w:pPr>
            <w:r>
              <w:rPr>
                <w:rFonts w:ascii="Times New Roman" w:hAnsi="Times New Roman" w:cs="Times New Roman"/>
                <w:i/>
                <w:iCs/>
                <w:sz w:val="22"/>
                <w:szCs w:val="22"/>
              </w:rPr>
              <w:t>0,06÷0,25</w:t>
            </w:r>
          </w:p>
        </w:tc>
        <w:tc>
          <w:tcPr>
            <w:tcW w:w="1645" w:type="dxa"/>
            <w:tcBorders>
              <w:top w:val="single" w:sz="4" w:space="0" w:color="000000"/>
              <w:left w:val="single" w:sz="4" w:space="0" w:color="000000"/>
              <w:bottom w:val="single" w:sz="4" w:space="0" w:color="000000"/>
              <w:right w:val="single" w:sz="4" w:space="0" w:color="000000"/>
            </w:tcBorders>
          </w:tcPr>
          <w:p w:rsidR="002A0149" w:rsidRDefault="002A0149">
            <w:pPr>
              <w:pStyle w:val="31"/>
              <w:ind w:firstLine="33"/>
              <w:jc w:val="center"/>
              <w:rPr>
                <w:rFonts w:ascii="Times New Roman" w:hAnsi="Times New Roman" w:cs="Times New Roman"/>
                <w:i/>
                <w:iCs/>
                <w:sz w:val="22"/>
                <w:szCs w:val="22"/>
              </w:rPr>
            </w:pPr>
            <w:r>
              <w:rPr>
                <w:rFonts w:ascii="Times New Roman" w:hAnsi="Times New Roman" w:cs="Times New Roman"/>
                <w:i/>
                <w:iCs/>
                <w:sz w:val="22"/>
                <w:szCs w:val="22"/>
              </w:rPr>
              <w:t>72</w:t>
            </w:r>
          </w:p>
        </w:tc>
      </w:tr>
      <w:tr w:rsidR="002A0149">
        <w:trPr>
          <w:trHeight w:val="232"/>
          <w:jc w:val="center"/>
        </w:trPr>
        <w:tc>
          <w:tcPr>
            <w:tcW w:w="2182" w:type="dxa"/>
            <w:tcBorders>
              <w:top w:val="single" w:sz="4" w:space="0" w:color="000000"/>
              <w:left w:val="single" w:sz="4" w:space="0" w:color="000000"/>
              <w:bottom w:val="single" w:sz="4" w:space="0" w:color="000000"/>
              <w:right w:val="nil"/>
            </w:tcBorders>
            <w:vAlign w:val="center"/>
          </w:tcPr>
          <w:p w:rsidR="002A0149" w:rsidRDefault="002A0149">
            <w:pPr>
              <w:pStyle w:val="31"/>
              <w:ind w:firstLine="0"/>
              <w:jc w:val="center"/>
              <w:rPr>
                <w:rFonts w:ascii="Times New Roman" w:hAnsi="Times New Roman" w:cs="Times New Roman"/>
                <w:i/>
                <w:iCs/>
                <w:sz w:val="22"/>
                <w:szCs w:val="22"/>
              </w:rPr>
            </w:pPr>
            <w:r>
              <w:rPr>
                <w:rFonts w:ascii="Times New Roman" w:hAnsi="Times New Roman" w:cs="Times New Roman"/>
                <w:i/>
                <w:iCs/>
                <w:sz w:val="22"/>
                <w:szCs w:val="22"/>
              </w:rPr>
              <w:t>0,1÷0,6</w:t>
            </w:r>
          </w:p>
        </w:tc>
        <w:tc>
          <w:tcPr>
            <w:tcW w:w="1645" w:type="dxa"/>
            <w:tcBorders>
              <w:top w:val="single" w:sz="4" w:space="0" w:color="000000"/>
              <w:left w:val="single" w:sz="4" w:space="0" w:color="000000"/>
              <w:bottom w:val="single" w:sz="4" w:space="0" w:color="000000"/>
              <w:right w:val="single" w:sz="4" w:space="0" w:color="000000"/>
            </w:tcBorders>
          </w:tcPr>
          <w:p w:rsidR="002A0149" w:rsidRDefault="002A0149">
            <w:pPr>
              <w:pStyle w:val="31"/>
              <w:ind w:firstLine="33"/>
              <w:jc w:val="center"/>
              <w:rPr>
                <w:rFonts w:ascii="Times New Roman" w:hAnsi="Times New Roman" w:cs="Times New Roman"/>
                <w:i/>
                <w:iCs/>
                <w:sz w:val="22"/>
                <w:szCs w:val="22"/>
              </w:rPr>
            </w:pPr>
            <w:r>
              <w:rPr>
                <w:rFonts w:ascii="Times New Roman" w:hAnsi="Times New Roman" w:cs="Times New Roman"/>
                <w:i/>
                <w:iCs/>
                <w:sz w:val="22"/>
                <w:szCs w:val="22"/>
              </w:rPr>
              <w:t>52</w:t>
            </w:r>
          </w:p>
        </w:tc>
      </w:tr>
      <w:tr w:rsidR="002A0149">
        <w:trPr>
          <w:trHeight w:val="232"/>
          <w:jc w:val="center"/>
        </w:trPr>
        <w:tc>
          <w:tcPr>
            <w:tcW w:w="2182" w:type="dxa"/>
            <w:tcBorders>
              <w:top w:val="single" w:sz="4" w:space="0" w:color="000000"/>
              <w:left w:val="single" w:sz="4" w:space="0" w:color="000000"/>
              <w:bottom w:val="single" w:sz="4" w:space="0" w:color="000000"/>
              <w:right w:val="nil"/>
            </w:tcBorders>
            <w:vAlign w:val="center"/>
          </w:tcPr>
          <w:p w:rsidR="002A0149" w:rsidRDefault="002A0149">
            <w:pPr>
              <w:pStyle w:val="31"/>
              <w:ind w:firstLine="0"/>
              <w:jc w:val="center"/>
              <w:rPr>
                <w:rFonts w:ascii="Times New Roman" w:hAnsi="Times New Roman" w:cs="Times New Roman"/>
                <w:i/>
                <w:iCs/>
                <w:sz w:val="22"/>
                <w:szCs w:val="22"/>
              </w:rPr>
            </w:pPr>
            <w:r>
              <w:rPr>
                <w:rFonts w:ascii="Times New Roman" w:hAnsi="Times New Roman" w:cs="Times New Roman"/>
                <w:i/>
                <w:iCs/>
                <w:sz w:val="22"/>
                <w:szCs w:val="22"/>
              </w:rPr>
              <w:t>0,4÷1,6</w:t>
            </w:r>
          </w:p>
        </w:tc>
        <w:tc>
          <w:tcPr>
            <w:tcW w:w="1645" w:type="dxa"/>
            <w:tcBorders>
              <w:top w:val="single" w:sz="4" w:space="0" w:color="000000"/>
              <w:left w:val="single" w:sz="4" w:space="0" w:color="000000"/>
              <w:bottom w:val="single" w:sz="4" w:space="0" w:color="000000"/>
              <w:right w:val="single" w:sz="4" w:space="0" w:color="000000"/>
            </w:tcBorders>
          </w:tcPr>
          <w:p w:rsidR="002A0149" w:rsidRDefault="002A0149">
            <w:pPr>
              <w:pStyle w:val="31"/>
              <w:ind w:firstLine="33"/>
              <w:jc w:val="center"/>
              <w:rPr>
                <w:rFonts w:ascii="Times New Roman" w:hAnsi="Times New Roman" w:cs="Times New Roman"/>
                <w:i/>
                <w:iCs/>
                <w:sz w:val="22"/>
                <w:szCs w:val="22"/>
              </w:rPr>
            </w:pPr>
            <w:r>
              <w:rPr>
                <w:rFonts w:ascii="Times New Roman" w:hAnsi="Times New Roman" w:cs="Times New Roman"/>
                <w:i/>
                <w:iCs/>
                <w:sz w:val="22"/>
                <w:szCs w:val="22"/>
              </w:rPr>
              <w:t>38</w:t>
            </w:r>
          </w:p>
        </w:tc>
      </w:tr>
    </w:tbl>
    <w:p w:rsidR="002A0149" w:rsidRDefault="002A0149">
      <w:pPr>
        <w:pStyle w:val="31"/>
        <w:ind w:firstLine="0"/>
        <w:rPr>
          <w:rFonts w:ascii="Times New Roman" w:hAnsi="Times New Roman" w:cs="Times New Roman"/>
          <w:sz w:val="22"/>
          <w:szCs w:val="22"/>
        </w:rPr>
      </w:pPr>
    </w:p>
    <w:p w:rsidR="002A0149" w:rsidRDefault="002A0149">
      <w:pPr>
        <w:pStyle w:val="31"/>
        <w:ind w:firstLine="0"/>
        <w:rPr>
          <w:rFonts w:ascii="Times New Roman" w:hAnsi="Times New Roman" w:cs="Times New Roman"/>
          <w:sz w:val="22"/>
          <w:szCs w:val="22"/>
        </w:rPr>
      </w:pPr>
    </w:p>
    <w:p w:rsidR="002A0149" w:rsidRDefault="002A0149">
      <w:pPr>
        <w:pStyle w:val="31"/>
        <w:ind w:firstLine="0"/>
        <w:rPr>
          <w:rFonts w:ascii="Times New Roman" w:hAnsi="Times New Roman" w:cs="Times New Roman"/>
          <w:sz w:val="22"/>
          <w:szCs w:val="22"/>
        </w:rPr>
      </w:pPr>
    </w:p>
    <w:p w:rsidR="002A0149" w:rsidRDefault="002A0149">
      <w:pPr>
        <w:pStyle w:val="31"/>
        <w:ind w:firstLine="0"/>
        <w:rPr>
          <w:rFonts w:ascii="Times New Roman" w:hAnsi="Times New Roman" w:cs="Times New Roman"/>
          <w:sz w:val="22"/>
          <w:szCs w:val="22"/>
        </w:rPr>
      </w:pPr>
    </w:p>
    <w:p w:rsidR="002A0149" w:rsidRDefault="002A0149">
      <w:pPr>
        <w:pStyle w:val="31"/>
        <w:ind w:firstLine="0"/>
        <w:rPr>
          <w:rFonts w:ascii="Times New Roman" w:hAnsi="Times New Roman" w:cs="Times New Roman"/>
          <w:sz w:val="22"/>
          <w:szCs w:val="22"/>
        </w:rPr>
      </w:pPr>
    </w:p>
    <w:p w:rsidR="002A0149" w:rsidRDefault="002A0149">
      <w:pPr>
        <w:pStyle w:val="31"/>
        <w:ind w:firstLine="0"/>
        <w:rPr>
          <w:rFonts w:ascii="Times New Roman" w:hAnsi="Times New Roman" w:cs="Times New Roman"/>
          <w:sz w:val="22"/>
          <w:szCs w:val="22"/>
        </w:rPr>
      </w:pPr>
      <w:r>
        <w:rPr>
          <w:rFonts w:ascii="Times New Roman" w:hAnsi="Times New Roman" w:cs="Times New Roman"/>
          <w:sz w:val="22"/>
          <w:szCs w:val="22"/>
        </w:rPr>
        <w:t>10</w:t>
      </w:r>
    </w:p>
    <w:p w:rsidR="002A0149" w:rsidRDefault="002A0149">
      <w:pPr>
        <w:pStyle w:val="BodyTextIndent"/>
        <w:tabs>
          <w:tab w:val="left" w:pos="0"/>
        </w:tabs>
        <w:ind w:firstLine="0"/>
        <w:jc w:val="center"/>
        <w:rPr>
          <w:rFonts w:ascii="Times New Roman" w:hAnsi="Times New Roman" w:cs="Times New Roman"/>
          <w:b/>
          <w:bCs/>
          <w:sz w:val="24"/>
          <w:szCs w:val="24"/>
        </w:rPr>
      </w:pPr>
    </w:p>
    <w:p w:rsidR="002A0149" w:rsidRDefault="002A0149">
      <w:pPr>
        <w:pStyle w:val="BodyTextIndent"/>
        <w:tabs>
          <w:tab w:val="left" w:pos="0"/>
        </w:tabs>
        <w:ind w:firstLine="0"/>
        <w:jc w:val="center"/>
        <w:rPr>
          <w:rFonts w:ascii="Times New Roman" w:hAnsi="Times New Roman" w:cs="Times New Roman"/>
          <w:b/>
          <w:bCs/>
          <w:sz w:val="24"/>
          <w:szCs w:val="24"/>
        </w:rPr>
      </w:pPr>
      <w:r>
        <w:rPr>
          <w:rFonts w:ascii="Times New Roman" w:hAnsi="Times New Roman" w:cs="Times New Roman"/>
          <w:b/>
          <w:bCs/>
          <w:sz w:val="24"/>
          <w:szCs w:val="24"/>
        </w:rPr>
        <w:t>8. ПЕРЕЧЕНЬ ВОЗМОЖНЫХ НЕИСПРАВНОСТЕЙ</w:t>
      </w:r>
    </w:p>
    <w:p w:rsidR="002A0149" w:rsidRDefault="002A0149">
      <w:pPr>
        <w:pStyle w:val="BodyTextIndent"/>
        <w:tabs>
          <w:tab w:val="left" w:pos="0"/>
        </w:tabs>
        <w:ind w:firstLine="0"/>
        <w:jc w:val="center"/>
        <w:rPr>
          <w:rFonts w:ascii="Times New Roman" w:hAnsi="Times New Roman" w:cs="Times New Roman"/>
          <w:b/>
          <w:bCs/>
          <w:sz w:val="24"/>
          <w:szCs w:val="24"/>
        </w:rPr>
      </w:pPr>
    </w:p>
    <w:p w:rsidR="002A0149" w:rsidRDefault="002A0149">
      <w:pPr>
        <w:pStyle w:val="31"/>
        <w:ind w:left="284" w:firstLine="425"/>
        <w:jc w:val="both"/>
        <w:rPr>
          <w:rFonts w:ascii="Times New Roman" w:hAnsi="Times New Roman" w:cs="Times New Roman"/>
          <w:sz w:val="24"/>
          <w:szCs w:val="24"/>
        </w:rPr>
      </w:pPr>
      <w:r>
        <w:rPr>
          <w:rFonts w:ascii="Times New Roman" w:hAnsi="Times New Roman" w:cs="Times New Roman"/>
          <w:sz w:val="24"/>
          <w:szCs w:val="24"/>
        </w:rPr>
        <w:t xml:space="preserve">8.1 В случае неисправностей регулятора РД-3М, не указанных в таблице № 3  необходимо обратиться в службу качества АО «ЭТМ». </w:t>
      </w:r>
    </w:p>
    <w:p w:rsidR="002A0149" w:rsidRDefault="002A0149">
      <w:pPr>
        <w:pStyle w:val="31"/>
        <w:ind w:left="284" w:firstLine="425"/>
        <w:jc w:val="both"/>
        <w:rPr>
          <w:rFonts w:ascii="Times New Roman" w:hAnsi="Times New Roman" w:cs="Times New Roman"/>
          <w:sz w:val="24"/>
          <w:szCs w:val="24"/>
        </w:rPr>
      </w:pPr>
    </w:p>
    <w:p w:rsidR="002A0149" w:rsidRDefault="002A0149">
      <w:pPr>
        <w:pStyle w:val="BodyTextIndent"/>
        <w:tabs>
          <w:tab w:val="left" w:pos="0"/>
        </w:tabs>
        <w:ind w:firstLine="0"/>
        <w:jc w:val="left"/>
        <w:rPr>
          <w:rFonts w:ascii="Times New Roman" w:hAnsi="Times New Roman" w:cs="Times New Roman"/>
          <w:sz w:val="24"/>
          <w:szCs w:val="24"/>
        </w:rPr>
      </w:pPr>
      <w:r>
        <w:rPr>
          <w:rFonts w:ascii="Times New Roman" w:hAnsi="Times New Roman" w:cs="Times New Roman"/>
          <w:sz w:val="24"/>
          <w:szCs w:val="24"/>
        </w:rPr>
        <w:t xml:space="preserve">    Т а б л и ц а № 3 - Перечень возможных неисправностей.</w:t>
      </w:r>
    </w:p>
    <w:tbl>
      <w:tblPr>
        <w:tblW w:w="0" w:type="auto"/>
        <w:tblInd w:w="-106" w:type="dxa"/>
        <w:tblLayout w:type="fixed"/>
        <w:tblLook w:val="0000"/>
      </w:tblPr>
      <w:tblGrid>
        <w:gridCol w:w="3118"/>
        <w:gridCol w:w="1985"/>
        <w:gridCol w:w="1984"/>
      </w:tblGrid>
      <w:tr w:rsidR="002A0149">
        <w:tc>
          <w:tcPr>
            <w:tcW w:w="3118" w:type="dxa"/>
            <w:tcBorders>
              <w:top w:val="single" w:sz="4" w:space="0" w:color="000000"/>
              <w:left w:val="single" w:sz="4" w:space="0" w:color="000000"/>
              <w:bottom w:val="single" w:sz="4" w:space="0" w:color="000000"/>
              <w:right w:val="nil"/>
            </w:tcBorders>
            <w:vAlign w:val="center"/>
          </w:tcPr>
          <w:p w:rsidR="002A0149" w:rsidRDefault="002A0149">
            <w:pPr>
              <w:pStyle w:val="BodyTextIndent"/>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Наименование неисправности, внешнее проявление и дополнительные признаки</w:t>
            </w:r>
          </w:p>
        </w:tc>
        <w:tc>
          <w:tcPr>
            <w:tcW w:w="1985" w:type="dxa"/>
            <w:tcBorders>
              <w:top w:val="single" w:sz="4" w:space="0" w:color="000000"/>
              <w:left w:val="single" w:sz="4" w:space="0" w:color="000000"/>
              <w:bottom w:val="single" w:sz="4" w:space="0" w:color="000000"/>
              <w:right w:val="nil"/>
            </w:tcBorders>
            <w:vAlign w:val="center"/>
          </w:tcPr>
          <w:p w:rsidR="002A0149" w:rsidRDefault="002A0149">
            <w:pPr>
              <w:pStyle w:val="BodyTextIndent"/>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Вероятная</w:t>
            </w:r>
          </w:p>
          <w:p w:rsidR="002A0149" w:rsidRDefault="002A0149">
            <w:pPr>
              <w:pStyle w:val="BodyTextIndent"/>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причина</w:t>
            </w:r>
          </w:p>
        </w:tc>
        <w:tc>
          <w:tcPr>
            <w:tcW w:w="1984" w:type="dxa"/>
            <w:tcBorders>
              <w:top w:val="single" w:sz="4" w:space="0" w:color="000000"/>
              <w:left w:val="single" w:sz="4" w:space="0" w:color="000000"/>
              <w:bottom w:val="single" w:sz="4" w:space="0" w:color="000000"/>
              <w:right w:val="single" w:sz="4" w:space="0" w:color="auto"/>
            </w:tcBorders>
            <w:vAlign w:val="center"/>
          </w:tcPr>
          <w:p w:rsidR="002A0149" w:rsidRDefault="002A0149">
            <w:pPr>
              <w:pStyle w:val="BodyTextIndent"/>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Способ</w:t>
            </w:r>
          </w:p>
          <w:p w:rsidR="002A0149" w:rsidRDefault="002A0149">
            <w:pPr>
              <w:pStyle w:val="BodyTextIndent"/>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устранения</w:t>
            </w:r>
          </w:p>
        </w:tc>
      </w:tr>
      <w:tr w:rsidR="002A0149">
        <w:trPr>
          <w:trHeight w:val="1470"/>
        </w:trPr>
        <w:tc>
          <w:tcPr>
            <w:tcW w:w="3118" w:type="dxa"/>
            <w:tcBorders>
              <w:top w:val="single" w:sz="4" w:space="0" w:color="000000"/>
              <w:left w:val="single" w:sz="4" w:space="0" w:color="000000"/>
              <w:bottom w:val="single" w:sz="4" w:space="0" w:color="auto"/>
              <w:right w:val="nil"/>
            </w:tcBorders>
            <w:vAlign w:val="center"/>
          </w:tcPr>
          <w:p w:rsidR="002A0149" w:rsidRDefault="002A0149">
            <w:pPr>
              <w:pStyle w:val="BodyTextIndent"/>
              <w:tabs>
                <w:tab w:val="left" w:pos="0"/>
              </w:tabs>
              <w:ind w:firstLine="0"/>
              <w:jc w:val="left"/>
              <w:rPr>
                <w:rFonts w:ascii="Times New Roman" w:hAnsi="Times New Roman" w:cs="Times New Roman"/>
                <w:sz w:val="24"/>
                <w:szCs w:val="24"/>
              </w:rPr>
            </w:pPr>
            <w:r>
              <w:rPr>
                <w:rFonts w:ascii="Times New Roman" w:hAnsi="Times New Roman" w:cs="Times New Roman"/>
                <w:sz w:val="24"/>
                <w:szCs w:val="24"/>
              </w:rPr>
              <w:t>1. Командное давление не изменяется при отклонении заданного значения регулируемого параметра.</w:t>
            </w:r>
          </w:p>
        </w:tc>
        <w:tc>
          <w:tcPr>
            <w:tcW w:w="1985" w:type="dxa"/>
            <w:tcBorders>
              <w:top w:val="single" w:sz="4" w:space="0" w:color="000000"/>
              <w:left w:val="single" w:sz="4" w:space="0" w:color="000000"/>
              <w:bottom w:val="single" w:sz="4" w:space="0" w:color="auto"/>
              <w:right w:val="nil"/>
            </w:tcBorders>
            <w:vAlign w:val="center"/>
          </w:tcPr>
          <w:p w:rsidR="002A0149" w:rsidRDefault="002A0149">
            <w:pPr>
              <w:pStyle w:val="BodyTextIndent"/>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Засорение импульсных линий</w:t>
            </w:r>
          </w:p>
        </w:tc>
        <w:tc>
          <w:tcPr>
            <w:tcW w:w="1984" w:type="dxa"/>
            <w:tcBorders>
              <w:top w:val="single" w:sz="4" w:space="0" w:color="000000"/>
              <w:left w:val="single" w:sz="4" w:space="0" w:color="000000"/>
              <w:bottom w:val="single" w:sz="4" w:space="0" w:color="auto"/>
              <w:right w:val="single" w:sz="4" w:space="0" w:color="auto"/>
            </w:tcBorders>
            <w:vAlign w:val="center"/>
          </w:tcPr>
          <w:p w:rsidR="002A0149" w:rsidRDefault="002A0149">
            <w:pPr>
              <w:pStyle w:val="BodyTextIndent"/>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Продуть импульсные линии</w:t>
            </w:r>
          </w:p>
        </w:tc>
      </w:tr>
      <w:tr w:rsidR="002A0149">
        <w:trPr>
          <w:trHeight w:val="1860"/>
        </w:trPr>
        <w:tc>
          <w:tcPr>
            <w:tcW w:w="3118" w:type="dxa"/>
            <w:tcBorders>
              <w:top w:val="single" w:sz="4" w:space="0" w:color="auto"/>
              <w:left w:val="single" w:sz="4" w:space="0" w:color="000000"/>
              <w:bottom w:val="single" w:sz="4" w:space="0" w:color="000000"/>
              <w:right w:val="nil"/>
            </w:tcBorders>
            <w:vAlign w:val="center"/>
          </w:tcPr>
          <w:p w:rsidR="002A0149" w:rsidRDefault="002A0149">
            <w:pPr>
              <w:pStyle w:val="BodyTextIndent"/>
              <w:tabs>
                <w:tab w:val="left" w:pos="0"/>
              </w:tabs>
              <w:ind w:firstLine="0"/>
              <w:jc w:val="left"/>
              <w:rPr>
                <w:rFonts w:ascii="Times New Roman" w:hAnsi="Times New Roman" w:cs="Times New Roman"/>
                <w:sz w:val="24"/>
                <w:szCs w:val="24"/>
              </w:rPr>
            </w:pPr>
            <w:r>
              <w:rPr>
                <w:rFonts w:ascii="Times New Roman" w:hAnsi="Times New Roman" w:cs="Times New Roman"/>
                <w:sz w:val="24"/>
                <w:szCs w:val="24"/>
              </w:rPr>
              <w:t xml:space="preserve">2. Наличие воды на наружных поверхностях регулятора. </w:t>
            </w:r>
          </w:p>
          <w:p w:rsidR="002A0149" w:rsidRDefault="002A0149">
            <w:pPr>
              <w:pStyle w:val="BodyTextIndent"/>
              <w:tabs>
                <w:tab w:val="left" w:pos="0"/>
              </w:tabs>
              <w:ind w:firstLine="0"/>
              <w:jc w:val="left"/>
              <w:rPr>
                <w:rFonts w:ascii="Times New Roman" w:hAnsi="Times New Roman" w:cs="Times New Roman"/>
                <w:sz w:val="24"/>
                <w:szCs w:val="24"/>
              </w:rPr>
            </w:pPr>
            <w:r>
              <w:rPr>
                <w:rFonts w:ascii="Times New Roman" w:hAnsi="Times New Roman" w:cs="Times New Roman"/>
                <w:sz w:val="24"/>
                <w:szCs w:val="24"/>
              </w:rPr>
              <w:t xml:space="preserve"> </w:t>
            </w:r>
          </w:p>
        </w:tc>
        <w:tc>
          <w:tcPr>
            <w:tcW w:w="1985" w:type="dxa"/>
            <w:tcBorders>
              <w:top w:val="single" w:sz="4" w:space="0" w:color="auto"/>
              <w:left w:val="single" w:sz="4" w:space="0" w:color="000000"/>
              <w:bottom w:val="single" w:sz="4" w:space="0" w:color="000000"/>
              <w:right w:val="nil"/>
            </w:tcBorders>
            <w:vAlign w:val="center"/>
          </w:tcPr>
          <w:p w:rsidR="002A0149" w:rsidRDefault="002A0149">
            <w:pPr>
              <w:pStyle w:val="BodyTextIndent"/>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Потеря герметичности уплотнений</w:t>
            </w:r>
          </w:p>
        </w:tc>
        <w:tc>
          <w:tcPr>
            <w:tcW w:w="1984" w:type="dxa"/>
            <w:tcBorders>
              <w:top w:val="single" w:sz="4" w:space="0" w:color="auto"/>
              <w:left w:val="single" w:sz="4" w:space="0" w:color="000000"/>
              <w:bottom w:val="single" w:sz="4" w:space="0" w:color="000000"/>
              <w:right w:val="single" w:sz="4" w:space="0" w:color="auto"/>
            </w:tcBorders>
            <w:vAlign w:val="center"/>
          </w:tcPr>
          <w:p w:rsidR="002A0149" w:rsidRDefault="002A0149">
            <w:pPr>
              <w:pStyle w:val="BodyTextIndent"/>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Подтянуть уплотнения, при необходимости, заменить их</w:t>
            </w:r>
          </w:p>
        </w:tc>
      </w:tr>
    </w:tbl>
    <w:p w:rsidR="002A0149" w:rsidRDefault="002A0149">
      <w:pPr>
        <w:pStyle w:val="31"/>
        <w:ind w:firstLine="0"/>
        <w:jc w:val="center"/>
        <w:rPr>
          <w:rFonts w:ascii="Times New Roman" w:hAnsi="Times New Roman" w:cs="Times New Roman"/>
          <w:sz w:val="24"/>
          <w:szCs w:val="24"/>
        </w:rPr>
      </w:pPr>
    </w:p>
    <w:p w:rsidR="002A0149" w:rsidRDefault="002A0149">
      <w:pPr>
        <w:pStyle w:val="31"/>
        <w:ind w:left="284" w:firstLine="425"/>
        <w:jc w:val="both"/>
        <w:rPr>
          <w:rFonts w:ascii="Times New Roman" w:hAnsi="Times New Roman" w:cs="Times New Roman"/>
          <w:b/>
          <w:bCs/>
          <w:sz w:val="24"/>
          <w:szCs w:val="24"/>
        </w:rPr>
      </w:pPr>
    </w:p>
    <w:p w:rsidR="002A0149" w:rsidRDefault="002A0149">
      <w:pPr>
        <w:pStyle w:val="31"/>
        <w:ind w:left="284" w:firstLine="425"/>
        <w:jc w:val="center"/>
        <w:rPr>
          <w:rFonts w:ascii="Times New Roman" w:hAnsi="Times New Roman" w:cs="Times New Roman"/>
          <w:b/>
          <w:bCs/>
          <w:sz w:val="24"/>
          <w:szCs w:val="24"/>
        </w:rPr>
      </w:pPr>
      <w:r>
        <w:rPr>
          <w:rFonts w:ascii="Times New Roman" w:hAnsi="Times New Roman" w:cs="Times New Roman"/>
          <w:b/>
          <w:bCs/>
          <w:sz w:val="24"/>
          <w:szCs w:val="24"/>
        </w:rPr>
        <w:t>9. ПРАВИЛА ХРАНЕНИЯ И ТРАНСПОРТИРОВАНИЯ</w:t>
      </w:r>
    </w:p>
    <w:p w:rsidR="002A0149" w:rsidRDefault="002A0149">
      <w:pPr>
        <w:pStyle w:val="31"/>
        <w:ind w:left="284" w:firstLine="425"/>
        <w:jc w:val="center"/>
        <w:rPr>
          <w:rFonts w:ascii="Times New Roman" w:hAnsi="Times New Roman" w:cs="Times New Roman"/>
          <w:b/>
          <w:bCs/>
          <w:sz w:val="24"/>
          <w:szCs w:val="24"/>
        </w:rPr>
      </w:pPr>
    </w:p>
    <w:p w:rsidR="002A0149" w:rsidRDefault="002A0149">
      <w:pPr>
        <w:pStyle w:val="31"/>
        <w:ind w:left="284" w:firstLine="425"/>
        <w:jc w:val="both"/>
        <w:rPr>
          <w:rFonts w:ascii="Times New Roman" w:hAnsi="Times New Roman" w:cs="Times New Roman"/>
          <w:sz w:val="22"/>
          <w:szCs w:val="22"/>
        </w:rPr>
      </w:pPr>
      <w:r>
        <w:rPr>
          <w:rFonts w:ascii="Times New Roman" w:hAnsi="Times New Roman" w:cs="Times New Roman"/>
          <w:sz w:val="22"/>
          <w:szCs w:val="22"/>
        </w:rPr>
        <w:t xml:space="preserve">Для транспортирования упакованных регуляторов может быть применен любой вид транспорта (крытый). </w:t>
      </w:r>
    </w:p>
    <w:p w:rsidR="002A0149" w:rsidRDefault="002A0149">
      <w:pPr>
        <w:pStyle w:val="31"/>
        <w:ind w:left="284" w:firstLine="425"/>
        <w:jc w:val="both"/>
        <w:rPr>
          <w:rFonts w:ascii="Times New Roman" w:hAnsi="Times New Roman" w:cs="Times New Roman"/>
          <w:sz w:val="22"/>
          <w:szCs w:val="22"/>
        </w:rPr>
      </w:pPr>
      <w:r>
        <w:rPr>
          <w:rFonts w:ascii="Times New Roman" w:hAnsi="Times New Roman" w:cs="Times New Roman"/>
          <w:sz w:val="22"/>
          <w:szCs w:val="22"/>
        </w:rPr>
        <w:t>Регуляторы должны храниться в отапливаемых помещениях, условия хранения по группе 1, транспортирования по группе 5 ГОСТ 15150-69. В воздухе не должно быть примесей, вызывающих коррозию деталей регулятора.</w:t>
      </w:r>
    </w:p>
    <w:p w:rsidR="002A0149" w:rsidRDefault="002A0149">
      <w:pPr>
        <w:pStyle w:val="31"/>
        <w:ind w:firstLine="0"/>
        <w:jc w:val="center"/>
        <w:rPr>
          <w:rFonts w:ascii="Times New Roman" w:hAnsi="Times New Roman" w:cs="Times New Roman"/>
          <w:sz w:val="22"/>
          <w:szCs w:val="22"/>
        </w:rPr>
      </w:pPr>
    </w:p>
    <w:p w:rsidR="002A0149" w:rsidRDefault="002A0149">
      <w:pPr>
        <w:pStyle w:val="31"/>
        <w:ind w:firstLine="0"/>
        <w:jc w:val="center"/>
        <w:rPr>
          <w:rFonts w:ascii="Times New Roman" w:hAnsi="Times New Roman" w:cs="Times New Roman"/>
          <w:sz w:val="24"/>
          <w:szCs w:val="24"/>
        </w:rPr>
      </w:pPr>
    </w:p>
    <w:p w:rsidR="002A0149" w:rsidRDefault="002A0149">
      <w:pPr>
        <w:pStyle w:val="31"/>
        <w:ind w:firstLine="0"/>
        <w:jc w:val="center"/>
        <w:rPr>
          <w:rFonts w:ascii="Times New Roman" w:hAnsi="Times New Roman" w:cs="Times New Roman"/>
          <w:sz w:val="24"/>
          <w:szCs w:val="24"/>
        </w:rPr>
      </w:pPr>
    </w:p>
    <w:p w:rsidR="002A0149" w:rsidRDefault="002A0149">
      <w:pPr>
        <w:pStyle w:val="31"/>
        <w:ind w:firstLine="0"/>
        <w:jc w:val="center"/>
        <w:rPr>
          <w:rFonts w:ascii="Times New Roman" w:hAnsi="Times New Roman" w:cs="Times New Roman"/>
          <w:sz w:val="24"/>
          <w:szCs w:val="24"/>
        </w:rPr>
      </w:pPr>
    </w:p>
    <w:p w:rsidR="002A0149" w:rsidRDefault="002A0149">
      <w:pPr>
        <w:pStyle w:val="31"/>
        <w:ind w:firstLine="0"/>
        <w:jc w:val="center"/>
        <w:rPr>
          <w:rFonts w:ascii="Times New Roman" w:hAnsi="Times New Roman" w:cs="Times New Roman"/>
          <w:sz w:val="24"/>
          <w:szCs w:val="24"/>
        </w:rPr>
      </w:pPr>
    </w:p>
    <w:p w:rsidR="002A0149" w:rsidRDefault="002A0149">
      <w:pPr>
        <w:pStyle w:val="31"/>
        <w:ind w:firstLine="0"/>
        <w:jc w:val="center"/>
        <w:rPr>
          <w:rFonts w:ascii="Times New Roman" w:hAnsi="Times New Roman" w:cs="Times New Roman"/>
          <w:sz w:val="24"/>
          <w:szCs w:val="24"/>
        </w:rPr>
      </w:pPr>
    </w:p>
    <w:p w:rsidR="002A0149" w:rsidRDefault="002A0149">
      <w:pPr>
        <w:pStyle w:val="31"/>
        <w:ind w:firstLine="0"/>
        <w:jc w:val="center"/>
        <w:rPr>
          <w:rFonts w:ascii="Times New Roman" w:hAnsi="Times New Roman" w:cs="Times New Roman"/>
          <w:sz w:val="24"/>
          <w:szCs w:val="24"/>
        </w:rPr>
      </w:pPr>
    </w:p>
    <w:p w:rsidR="002A0149" w:rsidRDefault="002A0149">
      <w:pPr>
        <w:pStyle w:val="31"/>
        <w:ind w:firstLine="0"/>
        <w:jc w:val="right"/>
        <w:rPr>
          <w:rFonts w:ascii="Times New Roman" w:hAnsi="Times New Roman" w:cs="Times New Roman"/>
          <w:sz w:val="24"/>
          <w:szCs w:val="24"/>
        </w:rPr>
      </w:pPr>
      <w:r>
        <w:rPr>
          <w:rFonts w:ascii="Times New Roman" w:hAnsi="Times New Roman" w:cs="Times New Roman"/>
          <w:sz w:val="24"/>
          <w:szCs w:val="24"/>
        </w:rPr>
        <w:t>7</w:t>
      </w:r>
    </w:p>
    <w:p w:rsidR="002A0149" w:rsidRDefault="002A0149">
      <w:pPr>
        <w:pStyle w:val="31"/>
        <w:ind w:firstLine="0"/>
        <w:jc w:val="center"/>
        <w:rPr>
          <w:rFonts w:ascii="Times New Roman" w:hAnsi="Times New Roman" w:cs="Times New Roman"/>
          <w:b/>
          <w:bCs/>
          <w:sz w:val="24"/>
          <w:szCs w:val="24"/>
        </w:rPr>
      </w:pPr>
      <w:r>
        <w:rPr>
          <w:rFonts w:ascii="Times New Roman" w:hAnsi="Times New Roman" w:cs="Times New Roman"/>
          <w:b/>
          <w:bCs/>
          <w:sz w:val="24"/>
          <w:szCs w:val="24"/>
        </w:rPr>
        <w:t>10. СВИДЕТЕЛЬСТВО О ПРИЕМКЕ</w:t>
      </w:r>
    </w:p>
    <w:p w:rsidR="002A0149" w:rsidRDefault="002A0149">
      <w:pPr>
        <w:pStyle w:val="31"/>
        <w:ind w:firstLine="0"/>
        <w:jc w:val="center"/>
        <w:rPr>
          <w:rFonts w:ascii="Times New Roman" w:hAnsi="Times New Roman" w:cs="Times New Roman"/>
          <w:sz w:val="24"/>
          <w:szCs w:val="24"/>
        </w:rPr>
      </w:pPr>
    </w:p>
    <w:p w:rsidR="002A0149" w:rsidRDefault="002A0149">
      <w:pPr>
        <w:pStyle w:val="31"/>
        <w:ind w:firstLine="426"/>
        <w:jc w:val="both"/>
        <w:rPr>
          <w:rFonts w:ascii="Times New Roman" w:hAnsi="Times New Roman" w:cs="Times New Roman"/>
          <w:sz w:val="24"/>
          <w:szCs w:val="24"/>
        </w:rPr>
      </w:pPr>
      <w:r>
        <w:rPr>
          <w:rFonts w:ascii="Times New Roman" w:hAnsi="Times New Roman" w:cs="Times New Roman"/>
          <w:sz w:val="24"/>
          <w:szCs w:val="24"/>
        </w:rPr>
        <w:t>Регулятор давления РД-3М-____с, верхний предел настройки ________МПа, сборка клапанка_________, заводской №________ соответствует ТУ 25-0216.020-85 и признан годным для эксплуатации.</w:t>
      </w:r>
    </w:p>
    <w:p w:rsidR="002A0149" w:rsidRDefault="002A0149">
      <w:pPr>
        <w:pStyle w:val="31"/>
        <w:ind w:firstLine="0"/>
        <w:jc w:val="both"/>
        <w:rPr>
          <w:rFonts w:ascii="Times New Roman" w:hAnsi="Times New Roman" w:cs="Times New Roman"/>
          <w:sz w:val="22"/>
          <w:szCs w:val="22"/>
        </w:rPr>
      </w:pPr>
    </w:p>
    <w:p w:rsidR="002A0149" w:rsidRDefault="002A0149">
      <w:pPr>
        <w:pStyle w:val="31"/>
        <w:spacing w:line="360" w:lineRule="auto"/>
        <w:ind w:firstLine="0"/>
        <w:jc w:val="both"/>
        <w:rPr>
          <w:rFonts w:ascii="Times New Roman" w:hAnsi="Times New Roman" w:cs="Times New Roman"/>
          <w:sz w:val="22"/>
          <w:szCs w:val="22"/>
        </w:rPr>
      </w:pPr>
      <w:r>
        <w:rPr>
          <w:rFonts w:ascii="Times New Roman" w:hAnsi="Times New Roman" w:cs="Times New Roman"/>
          <w:sz w:val="24"/>
          <w:szCs w:val="24"/>
        </w:rPr>
        <w:t>Дата выпуска</w:t>
      </w:r>
      <w:r>
        <w:rPr>
          <w:rFonts w:ascii="Times New Roman" w:hAnsi="Times New Roman" w:cs="Times New Roman"/>
          <w:sz w:val="22"/>
          <w:szCs w:val="22"/>
        </w:rPr>
        <w:t xml:space="preserve"> «_______»________________ 20__г. </w:t>
      </w:r>
    </w:p>
    <w:p w:rsidR="002A0149" w:rsidRDefault="002A0149">
      <w:pPr>
        <w:pStyle w:val="31"/>
        <w:ind w:firstLine="0"/>
        <w:jc w:val="both"/>
        <w:rPr>
          <w:rFonts w:ascii="Times New Roman" w:hAnsi="Times New Roman" w:cs="Times New Roman"/>
          <w:sz w:val="22"/>
          <w:szCs w:val="22"/>
        </w:rPr>
      </w:pPr>
      <w:r>
        <w:rPr>
          <w:rFonts w:ascii="Times New Roman" w:hAnsi="Times New Roman" w:cs="Times New Roman"/>
          <w:sz w:val="24"/>
          <w:szCs w:val="24"/>
        </w:rPr>
        <w:t>Приемку произвел</w:t>
      </w:r>
      <w:r>
        <w:rPr>
          <w:rFonts w:ascii="Times New Roman" w:hAnsi="Times New Roman" w:cs="Times New Roman"/>
          <w:sz w:val="22"/>
          <w:szCs w:val="22"/>
        </w:rPr>
        <w:t xml:space="preserve"> __________________________________________</w:t>
      </w:r>
    </w:p>
    <w:p w:rsidR="002A0149" w:rsidRDefault="002A0149">
      <w:pPr>
        <w:pStyle w:val="31"/>
        <w:ind w:right="1134" w:firstLine="0"/>
        <w:jc w:val="both"/>
        <w:rPr>
          <w:rFonts w:ascii="Times New Roman" w:hAnsi="Times New Roman" w:cs="Times New Roman"/>
          <w:sz w:val="22"/>
          <w:szCs w:val="22"/>
          <w:vertAlign w:val="superscript"/>
        </w:rPr>
      </w:pPr>
      <w:r>
        <w:rPr>
          <w:rFonts w:ascii="Times New Roman" w:hAnsi="Times New Roman" w:cs="Times New Roman"/>
          <w:sz w:val="22"/>
          <w:szCs w:val="22"/>
          <w:vertAlign w:val="superscript"/>
        </w:rPr>
        <w:t xml:space="preserve">                                                                                          (подпись или штамп ОТК)</w:t>
      </w:r>
    </w:p>
    <w:p w:rsidR="002A0149" w:rsidRDefault="002A0149">
      <w:pPr>
        <w:pStyle w:val="31"/>
        <w:ind w:firstLine="0"/>
        <w:jc w:val="both"/>
        <w:rPr>
          <w:rFonts w:ascii="Times New Roman" w:hAnsi="Times New Roman" w:cs="Times New Roman"/>
          <w:sz w:val="24"/>
          <w:szCs w:val="24"/>
        </w:rPr>
      </w:pPr>
      <w:r>
        <w:rPr>
          <w:rFonts w:ascii="Times New Roman" w:hAnsi="Times New Roman" w:cs="Times New Roman"/>
          <w:sz w:val="24"/>
          <w:szCs w:val="24"/>
        </w:rPr>
        <w:t xml:space="preserve">Консервацию согласно требованиям технических условий </w:t>
      </w:r>
    </w:p>
    <w:p w:rsidR="002A0149" w:rsidRDefault="002A0149">
      <w:pPr>
        <w:pStyle w:val="31"/>
        <w:ind w:firstLine="0"/>
        <w:jc w:val="both"/>
        <w:rPr>
          <w:rFonts w:ascii="Times New Roman" w:hAnsi="Times New Roman" w:cs="Times New Roman"/>
          <w:sz w:val="24"/>
          <w:szCs w:val="24"/>
        </w:rPr>
      </w:pPr>
      <w:r>
        <w:rPr>
          <w:rFonts w:ascii="Times New Roman" w:hAnsi="Times New Roman" w:cs="Times New Roman"/>
          <w:sz w:val="24"/>
          <w:szCs w:val="24"/>
        </w:rPr>
        <w:t>произвел ______________________________________________</w:t>
      </w:r>
    </w:p>
    <w:p w:rsidR="002A0149" w:rsidRDefault="002A0149">
      <w:pPr>
        <w:pStyle w:val="31"/>
        <w:ind w:firstLine="0"/>
        <w:jc w:val="both"/>
        <w:rPr>
          <w:rFonts w:ascii="Times New Roman" w:hAnsi="Times New Roman" w:cs="Times New Roman"/>
          <w:sz w:val="22"/>
          <w:szCs w:val="22"/>
          <w:vertAlign w:val="superscript"/>
        </w:rPr>
      </w:pPr>
      <w:r>
        <w:rPr>
          <w:rFonts w:ascii="Times New Roman" w:hAnsi="Times New Roman" w:cs="Times New Roman"/>
          <w:sz w:val="22"/>
          <w:szCs w:val="22"/>
          <w:vertAlign w:val="superscript"/>
        </w:rPr>
        <w:t xml:space="preserve">                                                                                   (подпись или штамп)</w:t>
      </w:r>
    </w:p>
    <w:p w:rsidR="002A0149" w:rsidRDefault="002A0149">
      <w:pPr>
        <w:pStyle w:val="31"/>
        <w:spacing w:line="360" w:lineRule="auto"/>
        <w:ind w:firstLine="0"/>
        <w:jc w:val="both"/>
        <w:rPr>
          <w:rFonts w:ascii="Times New Roman" w:hAnsi="Times New Roman" w:cs="Times New Roman"/>
          <w:sz w:val="22"/>
          <w:szCs w:val="22"/>
        </w:rPr>
      </w:pPr>
      <w:r>
        <w:rPr>
          <w:rFonts w:ascii="Times New Roman" w:hAnsi="Times New Roman" w:cs="Times New Roman"/>
          <w:sz w:val="24"/>
          <w:szCs w:val="24"/>
        </w:rPr>
        <w:t xml:space="preserve">Дата консервации </w:t>
      </w:r>
      <w:r>
        <w:rPr>
          <w:rFonts w:ascii="Times New Roman" w:hAnsi="Times New Roman" w:cs="Times New Roman"/>
          <w:sz w:val="22"/>
          <w:szCs w:val="22"/>
        </w:rPr>
        <w:t xml:space="preserve">«_______»________________ 20__г. </w:t>
      </w:r>
    </w:p>
    <w:p w:rsidR="002A0149" w:rsidRDefault="002A0149">
      <w:pPr>
        <w:pStyle w:val="31"/>
        <w:spacing w:line="360" w:lineRule="auto"/>
        <w:ind w:firstLine="0"/>
        <w:jc w:val="both"/>
        <w:rPr>
          <w:rFonts w:ascii="Times New Roman" w:hAnsi="Times New Roman" w:cs="Times New Roman"/>
          <w:sz w:val="22"/>
          <w:szCs w:val="22"/>
        </w:rPr>
      </w:pPr>
      <w:r>
        <w:rPr>
          <w:rFonts w:ascii="Times New Roman" w:hAnsi="Times New Roman" w:cs="Times New Roman"/>
          <w:sz w:val="24"/>
          <w:szCs w:val="24"/>
        </w:rPr>
        <w:t>Срок консервации</w:t>
      </w:r>
      <w:r>
        <w:rPr>
          <w:rFonts w:ascii="Times New Roman" w:hAnsi="Times New Roman" w:cs="Times New Roman"/>
          <w:sz w:val="22"/>
          <w:szCs w:val="22"/>
        </w:rPr>
        <w:t xml:space="preserve"> _______________</w:t>
      </w:r>
    </w:p>
    <w:p w:rsidR="002A0149" w:rsidRDefault="002A0149">
      <w:pPr>
        <w:pStyle w:val="31"/>
        <w:ind w:firstLine="0"/>
        <w:jc w:val="both"/>
        <w:rPr>
          <w:rFonts w:ascii="Times New Roman" w:hAnsi="Times New Roman" w:cs="Times New Roman"/>
          <w:sz w:val="22"/>
          <w:szCs w:val="22"/>
        </w:rPr>
      </w:pPr>
      <w:r>
        <w:rPr>
          <w:rFonts w:ascii="Times New Roman" w:hAnsi="Times New Roman" w:cs="Times New Roman"/>
          <w:sz w:val="24"/>
          <w:szCs w:val="24"/>
        </w:rPr>
        <w:t>Изделие после консервации при</w:t>
      </w:r>
      <w:r>
        <w:rPr>
          <w:rFonts w:ascii="Times New Roman" w:hAnsi="Times New Roman" w:cs="Times New Roman"/>
          <w:sz w:val="22"/>
          <w:szCs w:val="22"/>
        </w:rPr>
        <w:t>нял ___________________________</w:t>
      </w:r>
    </w:p>
    <w:p w:rsidR="002A0149" w:rsidRDefault="002A0149">
      <w:pPr>
        <w:pStyle w:val="31"/>
        <w:ind w:right="1134" w:firstLine="0"/>
        <w:jc w:val="both"/>
        <w:rPr>
          <w:rFonts w:ascii="Times New Roman" w:hAnsi="Times New Roman" w:cs="Times New Roman"/>
          <w:sz w:val="22"/>
          <w:szCs w:val="22"/>
          <w:vertAlign w:val="superscript"/>
        </w:rPr>
      </w:pPr>
      <w:r>
        <w:rPr>
          <w:rFonts w:ascii="Times New Roman" w:hAnsi="Times New Roman" w:cs="Times New Roman"/>
          <w:sz w:val="22"/>
          <w:szCs w:val="22"/>
          <w:vertAlign w:val="superscript"/>
        </w:rPr>
        <w:t xml:space="preserve">                                                                                                                       (подпись или штамп ОТК)</w:t>
      </w:r>
    </w:p>
    <w:p w:rsidR="002A0149" w:rsidRDefault="002A0149">
      <w:pPr>
        <w:pStyle w:val="31"/>
        <w:ind w:right="1134" w:firstLine="0"/>
        <w:jc w:val="both"/>
        <w:rPr>
          <w:rFonts w:ascii="Times New Roman" w:hAnsi="Times New Roman" w:cs="Times New Roman"/>
          <w:sz w:val="24"/>
          <w:szCs w:val="24"/>
        </w:rPr>
      </w:pPr>
      <w:r>
        <w:rPr>
          <w:rFonts w:ascii="Times New Roman" w:hAnsi="Times New Roman" w:cs="Times New Roman"/>
          <w:sz w:val="24"/>
          <w:szCs w:val="24"/>
        </w:rPr>
        <w:t xml:space="preserve">Упаковку согласно требованиям технических условий </w:t>
      </w:r>
    </w:p>
    <w:p w:rsidR="002A0149" w:rsidRDefault="002A0149">
      <w:pPr>
        <w:pStyle w:val="31"/>
        <w:ind w:firstLine="0"/>
        <w:jc w:val="both"/>
        <w:rPr>
          <w:rFonts w:ascii="Times New Roman" w:hAnsi="Times New Roman" w:cs="Times New Roman"/>
          <w:sz w:val="22"/>
          <w:szCs w:val="22"/>
        </w:rPr>
      </w:pPr>
      <w:r>
        <w:rPr>
          <w:rFonts w:ascii="Times New Roman" w:hAnsi="Times New Roman" w:cs="Times New Roman"/>
          <w:sz w:val="24"/>
          <w:szCs w:val="24"/>
        </w:rPr>
        <w:t>произвел</w:t>
      </w:r>
      <w:r>
        <w:rPr>
          <w:rFonts w:ascii="Times New Roman" w:hAnsi="Times New Roman" w:cs="Times New Roman"/>
          <w:sz w:val="22"/>
          <w:szCs w:val="22"/>
        </w:rPr>
        <w:t xml:space="preserve"> ___________________________________________________</w:t>
      </w:r>
    </w:p>
    <w:p w:rsidR="002A0149" w:rsidRDefault="002A0149">
      <w:pPr>
        <w:pStyle w:val="31"/>
        <w:ind w:firstLine="0"/>
        <w:jc w:val="both"/>
        <w:rPr>
          <w:rFonts w:ascii="Times New Roman" w:hAnsi="Times New Roman" w:cs="Times New Roman"/>
          <w:sz w:val="22"/>
          <w:szCs w:val="22"/>
          <w:vertAlign w:val="superscript"/>
        </w:rPr>
      </w:pPr>
      <w:r>
        <w:rPr>
          <w:rFonts w:ascii="Times New Roman" w:hAnsi="Times New Roman" w:cs="Times New Roman"/>
          <w:sz w:val="22"/>
          <w:szCs w:val="22"/>
          <w:vertAlign w:val="superscript"/>
        </w:rPr>
        <w:t xml:space="preserve">                                                                                (подпись или штамп)</w:t>
      </w:r>
    </w:p>
    <w:p w:rsidR="002A0149" w:rsidRDefault="002A0149">
      <w:pPr>
        <w:pStyle w:val="31"/>
        <w:spacing w:line="360" w:lineRule="auto"/>
        <w:ind w:firstLine="0"/>
        <w:jc w:val="both"/>
        <w:rPr>
          <w:rFonts w:ascii="Times New Roman" w:hAnsi="Times New Roman" w:cs="Times New Roman"/>
          <w:sz w:val="22"/>
          <w:szCs w:val="22"/>
        </w:rPr>
      </w:pPr>
      <w:r>
        <w:rPr>
          <w:rFonts w:ascii="Times New Roman" w:hAnsi="Times New Roman" w:cs="Times New Roman"/>
          <w:sz w:val="24"/>
          <w:szCs w:val="24"/>
        </w:rPr>
        <w:t>Дата упаковки</w:t>
      </w:r>
      <w:r>
        <w:rPr>
          <w:rFonts w:ascii="Times New Roman" w:hAnsi="Times New Roman" w:cs="Times New Roman"/>
          <w:sz w:val="22"/>
          <w:szCs w:val="22"/>
        </w:rPr>
        <w:t xml:space="preserve">  «_______»________________ 20__г. </w:t>
      </w:r>
    </w:p>
    <w:p w:rsidR="002A0149" w:rsidRDefault="002A0149">
      <w:pPr>
        <w:pStyle w:val="31"/>
        <w:ind w:firstLine="0"/>
        <w:jc w:val="both"/>
        <w:rPr>
          <w:rFonts w:ascii="Times New Roman" w:hAnsi="Times New Roman" w:cs="Times New Roman"/>
          <w:sz w:val="22"/>
          <w:szCs w:val="22"/>
        </w:rPr>
      </w:pPr>
      <w:r>
        <w:rPr>
          <w:rFonts w:ascii="Times New Roman" w:hAnsi="Times New Roman" w:cs="Times New Roman"/>
          <w:sz w:val="24"/>
          <w:szCs w:val="24"/>
        </w:rPr>
        <w:t>Изделие после упаковки принял</w:t>
      </w:r>
      <w:r>
        <w:rPr>
          <w:rFonts w:ascii="Times New Roman" w:hAnsi="Times New Roman" w:cs="Times New Roman"/>
          <w:sz w:val="22"/>
          <w:szCs w:val="22"/>
        </w:rPr>
        <w:t xml:space="preserve"> ______________________________</w:t>
      </w:r>
    </w:p>
    <w:p w:rsidR="002A0149" w:rsidRDefault="002A0149">
      <w:pPr>
        <w:pStyle w:val="31"/>
        <w:ind w:right="1132" w:firstLine="0"/>
        <w:jc w:val="both"/>
        <w:rPr>
          <w:rFonts w:ascii="Times New Roman" w:hAnsi="Times New Roman" w:cs="Times New Roman"/>
          <w:sz w:val="22"/>
          <w:szCs w:val="22"/>
          <w:vertAlign w:val="superscript"/>
        </w:rPr>
      </w:pPr>
      <w:r>
        <w:rPr>
          <w:rFonts w:ascii="Times New Roman" w:hAnsi="Times New Roman" w:cs="Times New Roman"/>
          <w:sz w:val="22"/>
          <w:szCs w:val="22"/>
          <w:vertAlign w:val="superscript"/>
        </w:rPr>
        <w:t xml:space="preserve">                                                                                                                  (подпись или штамп ОТК)</w:t>
      </w:r>
    </w:p>
    <w:p w:rsidR="002A0149" w:rsidRDefault="002A0149">
      <w:pPr>
        <w:pStyle w:val="31"/>
        <w:ind w:firstLine="426"/>
        <w:jc w:val="both"/>
        <w:rPr>
          <w:rFonts w:ascii="Times New Roman" w:hAnsi="Times New Roman" w:cs="Times New Roman"/>
          <w:sz w:val="22"/>
          <w:szCs w:val="22"/>
        </w:rPr>
      </w:pPr>
    </w:p>
    <w:p w:rsidR="002A0149" w:rsidRDefault="002A0149">
      <w:pPr>
        <w:pStyle w:val="31"/>
        <w:ind w:firstLine="426"/>
        <w:jc w:val="center"/>
        <w:rPr>
          <w:rFonts w:ascii="Times New Roman" w:hAnsi="Times New Roman" w:cs="Times New Roman"/>
          <w:b/>
          <w:bCs/>
          <w:sz w:val="22"/>
          <w:szCs w:val="22"/>
        </w:rPr>
      </w:pPr>
      <w:r>
        <w:rPr>
          <w:rFonts w:ascii="Times New Roman" w:hAnsi="Times New Roman" w:cs="Times New Roman"/>
          <w:b/>
          <w:bCs/>
          <w:sz w:val="22"/>
          <w:szCs w:val="22"/>
        </w:rPr>
        <w:t>11. ГАРАНТИИ ПРОИЗВОДИТЕЛЯ</w:t>
      </w:r>
    </w:p>
    <w:p w:rsidR="002A0149" w:rsidRDefault="002A0149">
      <w:pPr>
        <w:pStyle w:val="31"/>
        <w:ind w:firstLine="426"/>
        <w:jc w:val="both"/>
        <w:rPr>
          <w:rFonts w:ascii="Times New Roman" w:hAnsi="Times New Roman" w:cs="Times New Roman"/>
          <w:sz w:val="22"/>
          <w:szCs w:val="22"/>
        </w:rPr>
      </w:pPr>
    </w:p>
    <w:p w:rsidR="002A0149" w:rsidRDefault="002A0149">
      <w:pPr>
        <w:pStyle w:val="31"/>
        <w:ind w:firstLine="426"/>
        <w:jc w:val="both"/>
        <w:rPr>
          <w:rFonts w:ascii="Times New Roman" w:hAnsi="Times New Roman" w:cs="Times New Roman"/>
          <w:sz w:val="22"/>
          <w:szCs w:val="22"/>
        </w:rPr>
      </w:pPr>
      <w:r>
        <w:rPr>
          <w:rFonts w:ascii="Times New Roman" w:hAnsi="Times New Roman" w:cs="Times New Roman"/>
          <w:sz w:val="22"/>
          <w:szCs w:val="22"/>
        </w:rPr>
        <w:t>Завод-изготовитель гарантирует соответствие регулятора РД-3М требованиям ТУ 25-0216.020-85  в течение 12 месяцев со дня ввода в эксплуатацию, но не более 18 месяцев со дня изготовления, при соблюдении потребителем условий хранения, монтажа и эксплуатации, указанных в данном паспорте.</w:t>
      </w:r>
    </w:p>
    <w:p w:rsidR="002A0149" w:rsidRDefault="002A0149">
      <w:pPr>
        <w:pStyle w:val="31"/>
        <w:ind w:firstLine="426"/>
        <w:jc w:val="both"/>
        <w:rPr>
          <w:rFonts w:ascii="Times New Roman" w:hAnsi="Times New Roman" w:cs="Times New Roman"/>
          <w:sz w:val="22"/>
          <w:szCs w:val="22"/>
        </w:rPr>
      </w:pPr>
      <w:r>
        <w:rPr>
          <w:rFonts w:ascii="Times New Roman" w:hAnsi="Times New Roman" w:cs="Times New Roman"/>
          <w:b/>
          <w:bCs/>
          <w:sz w:val="22"/>
          <w:szCs w:val="22"/>
          <w:u w:val="single"/>
        </w:rPr>
        <w:t>В период гарантийного срока</w:t>
      </w:r>
      <w:r>
        <w:rPr>
          <w:rFonts w:ascii="Times New Roman" w:hAnsi="Times New Roman" w:cs="Times New Roman"/>
          <w:sz w:val="22"/>
          <w:szCs w:val="22"/>
        </w:rPr>
        <w:t xml:space="preserve"> не проводить самостоятельную разборку камеры импульсной </w:t>
      </w:r>
      <w:r>
        <w:rPr>
          <w:rFonts w:ascii="Times New Roman" w:hAnsi="Times New Roman" w:cs="Times New Roman"/>
          <w:sz w:val="22"/>
          <w:szCs w:val="22"/>
          <w:lang w:val="en-US"/>
        </w:rPr>
        <w:t>I</w:t>
      </w:r>
      <w:r>
        <w:rPr>
          <w:rFonts w:ascii="Times New Roman" w:hAnsi="Times New Roman" w:cs="Times New Roman"/>
          <w:sz w:val="22"/>
          <w:szCs w:val="22"/>
        </w:rPr>
        <w:t xml:space="preserve"> и узла настройки </w:t>
      </w:r>
      <w:r>
        <w:rPr>
          <w:rFonts w:ascii="Times New Roman" w:hAnsi="Times New Roman" w:cs="Times New Roman"/>
          <w:sz w:val="22"/>
          <w:szCs w:val="22"/>
          <w:lang w:val="en-US"/>
        </w:rPr>
        <w:t>III</w:t>
      </w:r>
      <w:r>
        <w:rPr>
          <w:rFonts w:ascii="Times New Roman" w:hAnsi="Times New Roman" w:cs="Times New Roman"/>
          <w:sz w:val="22"/>
          <w:szCs w:val="22"/>
        </w:rPr>
        <w:t xml:space="preserve">. </w:t>
      </w:r>
    </w:p>
    <w:p w:rsidR="002A0149" w:rsidRDefault="002A0149">
      <w:pPr>
        <w:pStyle w:val="31"/>
        <w:ind w:firstLine="426"/>
        <w:jc w:val="both"/>
        <w:rPr>
          <w:rFonts w:ascii="Times New Roman" w:hAnsi="Times New Roman" w:cs="Times New Roman"/>
          <w:sz w:val="22"/>
          <w:szCs w:val="22"/>
        </w:rPr>
      </w:pPr>
    </w:p>
    <w:p w:rsidR="002A0149" w:rsidRDefault="002A0149">
      <w:pPr>
        <w:pStyle w:val="31"/>
        <w:ind w:firstLine="720"/>
        <w:jc w:val="both"/>
        <w:rPr>
          <w:rFonts w:ascii="Times New Roman" w:hAnsi="Times New Roman" w:cs="Times New Roman"/>
          <w:sz w:val="22"/>
          <w:szCs w:val="22"/>
        </w:rPr>
      </w:pPr>
    </w:p>
    <w:p w:rsidR="002A0149" w:rsidRDefault="002A0149">
      <w:pPr>
        <w:pStyle w:val="31"/>
        <w:ind w:firstLine="720"/>
        <w:jc w:val="both"/>
        <w:rPr>
          <w:rFonts w:ascii="Times New Roman" w:hAnsi="Times New Roman" w:cs="Times New Roman"/>
          <w:sz w:val="22"/>
          <w:szCs w:val="22"/>
        </w:rPr>
      </w:pPr>
    </w:p>
    <w:p w:rsidR="002A0149" w:rsidRDefault="002A0149">
      <w:pPr>
        <w:jc w:val="center"/>
        <w:rPr>
          <w:rFonts w:ascii="Arial" w:hAnsi="Arial" w:cs="Arial"/>
          <w:b/>
          <w:bCs/>
          <w:sz w:val="28"/>
          <w:szCs w:val="28"/>
        </w:rPr>
      </w:pPr>
      <w:r>
        <w:rPr>
          <w:rFonts w:ascii="Arial" w:hAnsi="Arial" w:cs="Arial"/>
          <w:b/>
          <w:bCs/>
          <w:sz w:val="28"/>
          <w:szCs w:val="28"/>
        </w:rPr>
        <w:t xml:space="preserve">Телефоны для заказа : (343) 345-28-66; 217-63-28; 217-63-29 </w:t>
      </w:r>
      <w:r>
        <w:rPr>
          <w:rFonts w:ascii="Arial" w:hAnsi="Arial" w:cs="Arial"/>
          <w:b/>
          <w:bCs/>
          <w:sz w:val="28"/>
          <w:szCs w:val="28"/>
          <w:lang w:val="en-US"/>
        </w:rPr>
        <w:t>E</w:t>
      </w:r>
      <w:r>
        <w:rPr>
          <w:rFonts w:ascii="Arial" w:hAnsi="Arial" w:cs="Arial"/>
          <w:b/>
          <w:bCs/>
          <w:sz w:val="28"/>
          <w:szCs w:val="28"/>
        </w:rPr>
        <w:t>-</w:t>
      </w:r>
      <w:r>
        <w:rPr>
          <w:rFonts w:ascii="Arial" w:hAnsi="Arial" w:cs="Arial"/>
          <w:b/>
          <w:bCs/>
          <w:sz w:val="28"/>
          <w:szCs w:val="28"/>
          <w:lang w:val="en-US"/>
        </w:rPr>
        <w:t>mail</w:t>
      </w:r>
      <w:r>
        <w:rPr>
          <w:rFonts w:ascii="Arial" w:hAnsi="Arial" w:cs="Arial"/>
          <w:b/>
          <w:bCs/>
          <w:sz w:val="28"/>
          <w:szCs w:val="28"/>
        </w:rPr>
        <w:t xml:space="preserve">: </w:t>
      </w:r>
      <w:hyperlink r:id="rId19" w:history="1">
        <w:r>
          <w:rPr>
            <w:rStyle w:val="Hyperlink"/>
            <w:rFonts w:ascii="Arial" w:hAnsi="Arial" w:cs="Arial"/>
            <w:b/>
            <w:bCs/>
            <w:sz w:val="28"/>
            <w:szCs w:val="28"/>
            <w:lang w:val="en-US"/>
          </w:rPr>
          <w:t>pp</w:t>
        </w:r>
        <w:r>
          <w:rPr>
            <w:rStyle w:val="Hyperlink"/>
            <w:rFonts w:ascii="Arial" w:hAnsi="Arial" w:cs="Arial"/>
            <w:b/>
            <w:bCs/>
            <w:sz w:val="28"/>
            <w:szCs w:val="28"/>
          </w:rPr>
          <w:t>-66@</w:t>
        </w:r>
        <w:r>
          <w:rPr>
            <w:rStyle w:val="Hyperlink"/>
            <w:rFonts w:ascii="Arial" w:hAnsi="Arial" w:cs="Arial"/>
            <w:b/>
            <w:bCs/>
            <w:sz w:val="28"/>
            <w:szCs w:val="28"/>
            <w:lang w:val="en-US"/>
          </w:rPr>
          <w:t>list</w:t>
        </w:r>
        <w:r>
          <w:rPr>
            <w:rStyle w:val="Hyperlink"/>
            <w:rFonts w:ascii="Arial" w:hAnsi="Arial" w:cs="Arial"/>
            <w:b/>
            <w:bCs/>
            <w:sz w:val="28"/>
            <w:szCs w:val="28"/>
          </w:rPr>
          <w:t>.</w:t>
        </w:r>
        <w:r>
          <w:rPr>
            <w:rStyle w:val="Hyperlink"/>
            <w:rFonts w:ascii="Arial" w:hAnsi="Arial" w:cs="Arial"/>
            <w:b/>
            <w:bCs/>
            <w:sz w:val="28"/>
            <w:szCs w:val="28"/>
            <w:lang w:val="en-US"/>
          </w:rPr>
          <w:t>ru</w:t>
        </w:r>
      </w:hyperlink>
    </w:p>
    <w:p w:rsidR="002A0149" w:rsidRDefault="002A0149">
      <w:pPr>
        <w:jc w:val="center"/>
        <w:rPr>
          <w:rFonts w:ascii="Arial" w:hAnsi="Arial" w:cs="Arial"/>
          <w:b/>
          <w:bCs/>
          <w:sz w:val="28"/>
          <w:szCs w:val="28"/>
        </w:rPr>
      </w:pPr>
    </w:p>
    <w:p w:rsidR="002A0149" w:rsidRDefault="002A0149">
      <w:pPr>
        <w:pStyle w:val="31"/>
        <w:ind w:firstLine="720"/>
        <w:jc w:val="both"/>
        <w:rPr>
          <w:rFonts w:ascii="Times New Roman" w:hAnsi="Times New Roman" w:cs="Times New Roman"/>
          <w:sz w:val="22"/>
          <w:szCs w:val="22"/>
        </w:rPr>
      </w:pPr>
    </w:p>
    <w:p w:rsidR="002A0149" w:rsidRDefault="002A0149">
      <w:pPr>
        <w:pStyle w:val="31"/>
        <w:ind w:firstLine="720"/>
        <w:jc w:val="both"/>
        <w:rPr>
          <w:rFonts w:ascii="Times New Roman" w:hAnsi="Times New Roman" w:cs="Times New Roman"/>
          <w:sz w:val="22"/>
          <w:szCs w:val="22"/>
        </w:rPr>
      </w:pPr>
    </w:p>
    <w:p w:rsidR="002A0149" w:rsidRDefault="002A0149">
      <w:pPr>
        <w:pStyle w:val="31"/>
        <w:ind w:firstLine="720"/>
        <w:jc w:val="both"/>
        <w:rPr>
          <w:rFonts w:ascii="Times New Roman" w:hAnsi="Times New Roman" w:cs="Times New Roman"/>
          <w:sz w:val="22"/>
          <w:szCs w:val="22"/>
        </w:rPr>
      </w:pPr>
    </w:p>
    <w:p w:rsidR="002A0149" w:rsidRDefault="002A0149">
      <w:pPr>
        <w:pStyle w:val="31"/>
        <w:ind w:firstLine="720"/>
        <w:jc w:val="both"/>
        <w:rPr>
          <w:rFonts w:ascii="Times New Roman" w:hAnsi="Times New Roman" w:cs="Times New Roman"/>
          <w:sz w:val="22"/>
          <w:szCs w:val="22"/>
        </w:rPr>
      </w:pPr>
    </w:p>
    <w:p w:rsidR="002A0149" w:rsidRDefault="002A0149">
      <w:pPr>
        <w:pStyle w:val="31"/>
        <w:ind w:firstLine="720"/>
        <w:jc w:val="both"/>
        <w:rPr>
          <w:rFonts w:ascii="Times New Roman" w:hAnsi="Times New Roman" w:cs="Times New Roman"/>
          <w:sz w:val="22"/>
          <w:szCs w:val="22"/>
        </w:rPr>
      </w:pPr>
      <w:r>
        <w:rPr>
          <w:rFonts w:ascii="Times New Roman" w:hAnsi="Times New Roman" w:cs="Times New Roman"/>
          <w:sz w:val="22"/>
          <w:szCs w:val="22"/>
        </w:rPr>
        <w:t>8</w:t>
      </w:r>
    </w:p>
    <w:p w:rsidR="002A0149" w:rsidRDefault="002A0149">
      <w:pPr>
        <w:jc w:val="center"/>
        <w:rPr>
          <w:rFonts w:ascii="Times New Roman" w:hAnsi="Times New Roman" w:cs="Times New Roman"/>
          <w:sz w:val="24"/>
          <w:szCs w:val="24"/>
        </w:rPr>
      </w:pPr>
      <w:r>
        <w:rPr>
          <w:rFonts w:ascii="Times New Roman" w:hAnsi="Times New Roman" w:cs="Times New Roman"/>
          <w:noProof/>
          <w:sz w:val="24"/>
          <w:szCs w:val="24"/>
          <w:lang w:eastAsia="ru-RU"/>
        </w:rPr>
        <w:pict>
          <v:shape id="Рисунок 29" o:spid="_x0000_i1034" type="#_x0000_t75" alt="рис.1 20.07.2018.jpg" style="width:327pt;height:327pt;visibility:visible">
            <v:imagedata r:id="rId20" o:title=""/>
          </v:shape>
        </w:pict>
      </w:r>
      <w:r>
        <w:rPr>
          <w:sz w:val="24"/>
          <w:szCs w:val="24"/>
        </w:rPr>
        <w:t xml:space="preserve"> </w:t>
      </w:r>
    </w:p>
    <w:p w:rsidR="002A0149" w:rsidRDefault="002A0149">
      <w:pPr>
        <w:rPr>
          <w:rFonts w:ascii="Times New Roman" w:hAnsi="Times New Roman" w:cs="Times New Roman"/>
          <w:sz w:val="24"/>
          <w:szCs w:val="24"/>
        </w:rPr>
      </w:pPr>
      <w:r>
        <w:rPr>
          <w:rFonts w:ascii="Times New Roman" w:hAnsi="Times New Roman" w:cs="Times New Roman"/>
          <w:sz w:val="24"/>
          <w:szCs w:val="24"/>
        </w:rPr>
        <w:t xml:space="preserve">                            Рис. 1 - Регулятор давления РД-3М-3с</w:t>
      </w:r>
    </w:p>
    <w:tbl>
      <w:tblPr>
        <w:tblW w:w="0" w:type="auto"/>
        <w:jc w:val="center"/>
        <w:tblLayout w:type="fixed"/>
        <w:tblLook w:val="0000"/>
      </w:tblPr>
      <w:tblGrid>
        <w:gridCol w:w="2409"/>
        <w:gridCol w:w="1712"/>
      </w:tblGrid>
      <w:tr w:rsidR="002A0149">
        <w:trPr>
          <w:jc w:val="center"/>
        </w:trPr>
        <w:tc>
          <w:tcPr>
            <w:tcW w:w="2409" w:type="dxa"/>
            <w:tcBorders>
              <w:top w:val="single" w:sz="4" w:space="0" w:color="000000"/>
              <w:left w:val="single" w:sz="4" w:space="0" w:color="000000"/>
              <w:bottom w:val="single" w:sz="4" w:space="0" w:color="000000"/>
              <w:right w:val="nil"/>
            </w:tcBorders>
            <w:vAlign w:val="center"/>
          </w:tcPr>
          <w:p w:rsidR="002A0149" w:rsidRDefault="002A0149">
            <w:pPr>
              <w:pStyle w:val="31"/>
              <w:ind w:firstLine="0"/>
              <w:jc w:val="center"/>
              <w:rPr>
                <w:rFonts w:ascii="Times New Roman" w:hAnsi="Times New Roman" w:cs="Times New Roman"/>
                <w:sz w:val="22"/>
                <w:szCs w:val="22"/>
              </w:rPr>
            </w:pPr>
            <w:r>
              <w:rPr>
                <w:rFonts w:ascii="Times New Roman" w:hAnsi="Times New Roman" w:cs="Times New Roman"/>
                <w:sz w:val="22"/>
                <w:szCs w:val="22"/>
              </w:rPr>
              <w:t>Пределы регулирования давления, МПа</w:t>
            </w:r>
          </w:p>
        </w:tc>
        <w:tc>
          <w:tcPr>
            <w:tcW w:w="1712" w:type="dxa"/>
            <w:tcBorders>
              <w:top w:val="single" w:sz="4" w:space="0" w:color="000000"/>
              <w:left w:val="single" w:sz="4" w:space="0" w:color="000000"/>
              <w:bottom w:val="single" w:sz="4" w:space="0" w:color="000000"/>
              <w:right w:val="single" w:sz="4" w:space="0" w:color="000000"/>
            </w:tcBorders>
            <w:vAlign w:val="center"/>
          </w:tcPr>
          <w:p w:rsidR="002A0149" w:rsidRDefault="002A0149">
            <w:pPr>
              <w:pStyle w:val="31"/>
              <w:ind w:firstLine="0"/>
              <w:jc w:val="center"/>
              <w:rPr>
                <w:rFonts w:ascii="Times New Roman" w:hAnsi="Times New Roman" w:cs="Times New Roman"/>
                <w:sz w:val="22"/>
                <w:szCs w:val="22"/>
              </w:rPr>
            </w:pPr>
            <w:r>
              <w:rPr>
                <w:rFonts w:ascii="Times New Roman" w:hAnsi="Times New Roman" w:cs="Times New Roman"/>
                <w:sz w:val="22"/>
                <w:szCs w:val="22"/>
              </w:rPr>
              <w:t>Диаметр сильфона, мм</w:t>
            </w:r>
          </w:p>
        </w:tc>
      </w:tr>
      <w:tr w:rsidR="002A0149">
        <w:trPr>
          <w:jc w:val="center"/>
        </w:trPr>
        <w:tc>
          <w:tcPr>
            <w:tcW w:w="2409" w:type="dxa"/>
            <w:tcBorders>
              <w:top w:val="single" w:sz="4" w:space="0" w:color="000000"/>
              <w:left w:val="single" w:sz="4" w:space="0" w:color="000000"/>
              <w:bottom w:val="single" w:sz="4" w:space="0" w:color="000000"/>
              <w:right w:val="nil"/>
            </w:tcBorders>
            <w:vAlign w:val="center"/>
          </w:tcPr>
          <w:p w:rsidR="002A0149" w:rsidRDefault="002A0149">
            <w:pPr>
              <w:pStyle w:val="31"/>
              <w:ind w:firstLine="0"/>
              <w:jc w:val="center"/>
              <w:rPr>
                <w:rFonts w:ascii="Times New Roman" w:hAnsi="Times New Roman" w:cs="Times New Roman"/>
                <w:sz w:val="22"/>
                <w:szCs w:val="22"/>
              </w:rPr>
            </w:pPr>
            <w:r>
              <w:rPr>
                <w:rFonts w:ascii="Times New Roman" w:hAnsi="Times New Roman" w:cs="Times New Roman"/>
                <w:sz w:val="22"/>
                <w:szCs w:val="22"/>
              </w:rPr>
              <w:t>0,01÷0,1</w:t>
            </w:r>
          </w:p>
        </w:tc>
        <w:tc>
          <w:tcPr>
            <w:tcW w:w="1712" w:type="dxa"/>
            <w:tcBorders>
              <w:top w:val="single" w:sz="4" w:space="0" w:color="000000"/>
              <w:left w:val="single" w:sz="4" w:space="0" w:color="000000"/>
              <w:bottom w:val="single" w:sz="4" w:space="0" w:color="000000"/>
              <w:right w:val="single" w:sz="4" w:space="0" w:color="000000"/>
            </w:tcBorders>
            <w:vAlign w:val="center"/>
          </w:tcPr>
          <w:p w:rsidR="002A0149" w:rsidRDefault="002A0149">
            <w:pPr>
              <w:pStyle w:val="31"/>
              <w:ind w:firstLine="0"/>
              <w:jc w:val="center"/>
              <w:rPr>
                <w:rFonts w:ascii="Times New Roman" w:hAnsi="Times New Roman" w:cs="Times New Roman"/>
                <w:sz w:val="22"/>
                <w:szCs w:val="22"/>
              </w:rPr>
            </w:pPr>
            <w:r>
              <w:rPr>
                <w:rFonts w:ascii="Times New Roman" w:hAnsi="Times New Roman" w:cs="Times New Roman"/>
                <w:sz w:val="22"/>
                <w:szCs w:val="22"/>
              </w:rPr>
              <w:t>75</w:t>
            </w:r>
          </w:p>
        </w:tc>
      </w:tr>
      <w:tr w:rsidR="002A0149">
        <w:trPr>
          <w:jc w:val="center"/>
        </w:trPr>
        <w:tc>
          <w:tcPr>
            <w:tcW w:w="2409" w:type="dxa"/>
            <w:tcBorders>
              <w:top w:val="single" w:sz="4" w:space="0" w:color="000000"/>
              <w:left w:val="single" w:sz="4" w:space="0" w:color="000000"/>
              <w:bottom w:val="single" w:sz="4" w:space="0" w:color="000000"/>
              <w:right w:val="nil"/>
            </w:tcBorders>
            <w:vAlign w:val="center"/>
          </w:tcPr>
          <w:p w:rsidR="002A0149" w:rsidRDefault="002A0149">
            <w:pPr>
              <w:pStyle w:val="31"/>
              <w:ind w:firstLine="0"/>
              <w:jc w:val="center"/>
              <w:rPr>
                <w:rFonts w:ascii="Times New Roman" w:hAnsi="Times New Roman" w:cs="Times New Roman"/>
                <w:sz w:val="22"/>
                <w:szCs w:val="22"/>
              </w:rPr>
            </w:pPr>
            <w:r>
              <w:rPr>
                <w:rFonts w:ascii="Times New Roman" w:hAnsi="Times New Roman" w:cs="Times New Roman"/>
                <w:sz w:val="22"/>
                <w:szCs w:val="22"/>
              </w:rPr>
              <w:t>0,06÷0,25</w:t>
            </w:r>
          </w:p>
        </w:tc>
        <w:tc>
          <w:tcPr>
            <w:tcW w:w="1712" w:type="dxa"/>
            <w:tcBorders>
              <w:top w:val="single" w:sz="4" w:space="0" w:color="000000"/>
              <w:left w:val="single" w:sz="4" w:space="0" w:color="000000"/>
              <w:bottom w:val="single" w:sz="4" w:space="0" w:color="000000"/>
              <w:right w:val="single" w:sz="4" w:space="0" w:color="000000"/>
            </w:tcBorders>
            <w:vAlign w:val="center"/>
          </w:tcPr>
          <w:p w:rsidR="002A0149" w:rsidRDefault="002A0149">
            <w:pPr>
              <w:pStyle w:val="31"/>
              <w:ind w:firstLine="0"/>
              <w:jc w:val="center"/>
              <w:rPr>
                <w:rFonts w:ascii="Times New Roman" w:hAnsi="Times New Roman" w:cs="Times New Roman"/>
                <w:sz w:val="22"/>
                <w:szCs w:val="22"/>
              </w:rPr>
            </w:pPr>
            <w:r>
              <w:rPr>
                <w:rFonts w:ascii="Times New Roman" w:hAnsi="Times New Roman" w:cs="Times New Roman"/>
                <w:sz w:val="22"/>
                <w:szCs w:val="22"/>
              </w:rPr>
              <w:t>72</w:t>
            </w:r>
          </w:p>
        </w:tc>
      </w:tr>
      <w:tr w:rsidR="002A0149">
        <w:trPr>
          <w:jc w:val="center"/>
        </w:trPr>
        <w:tc>
          <w:tcPr>
            <w:tcW w:w="2409" w:type="dxa"/>
            <w:tcBorders>
              <w:top w:val="single" w:sz="4" w:space="0" w:color="000000"/>
              <w:left w:val="single" w:sz="4" w:space="0" w:color="000000"/>
              <w:bottom w:val="single" w:sz="4" w:space="0" w:color="000000"/>
              <w:right w:val="nil"/>
            </w:tcBorders>
            <w:vAlign w:val="center"/>
          </w:tcPr>
          <w:p w:rsidR="002A0149" w:rsidRDefault="002A0149">
            <w:pPr>
              <w:pStyle w:val="31"/>
              <w:ind w:firstLine="0"/>
              <w:jc w:val="center"/>
              <w:rPr>
                <w:rFonts w:ascii="Times New Roman" w:hAnsi="Times New Roman" w:cs="Times New Roman"/>
                <w:sz w:val="22"/>
                <w:szCs w:val="22"/>
              </w:rPr>
            </w:pPr>
            <w:r>
              <w:rPr>
                <w:rFonts w:ascii="Times New Roman" w:hAnsi="Times New Roman" w:cs="Times New Roman"/>
                <w:sz w:val="22"/>
                <w:szCs w:val="22"/>
              </w:rPr>
              <w:t>0,1÷0,6</w:t>
            </w:r>
          </w:p>
        </w:tc>
        <w:tc>
          <w:tcPr>
            <w:tcW w:w="1712" w:type="dxa"/>
            <w:tcBorders>
              <w:top w:val="single" w:sz="4" w:space="0" w:color="000000"/>
              <w:left w:val="single" w:sz="4" w:space="0" w:color="000000"/>
              <w:bottom w:val="single" w:sz="4" w:space="0" w:color="000000"/>
              <w:right w:val="single" w:sz="4" w:space="0" w:color="000000"/>
            </w:tcBorders>
            <w:vAlign w:val="center"/>
          </w:tcPr>
          <w:p w:rsidR="002A0149" w:rsidRDefault="002A0149">
            <w:pPr>
              <w:pStyle w:val="31"/>
              <w:ind w:firstLine="0"/>
              <w:jc w:val="center"/>
              <w:rPr>
                <w:rFonts w:ascii="Times New Roman" w:hAnsi="Times New Roman" w:cs="Times New Roman"/>
                <w:sz w:val="22"/>
                <w:szCs w:val="22"/>
              </w:rPr>
            </w:pPr>
            <w:r>
              <w:rPr>
                <w:rFonts w:ascii="Times New Roman" w:hAnsi="Times New Roman" w:cs="Times New Roman"/>
                <w:sz w:val="22"/>
                <w:szCs w:val="22"/>
              </w:rPr>
              <w:t>52</w:t>
            </w:r>
          </w:p>
        </w:tc>
      </w:tr>
      <w:tr w:rsidR="002A0149">
        <w:trPr>
          <w:jc w:val="center"/>
        </w:trPr>
        <w:tc>
          <w:tcPr>
            <w:tcW w:w="2409" w:type="dxa"/>
            <w:tcBorders>
              <w:top w:val="single" w:sz="4" w:space="0" w:color="000000"/>
              <w:left w:val="single" w:sz="4" w:space="0" w:color="000000"/>
              <w:bottom w:val="single" w:sz="4" w:space="0" w:color="000000"/>
              <w:right w:val="nil"/>
            </w:tcBorders>
            <w:vAlign w:val="center"/>
          </w:tcPr>
          <w:p w:rsidR="002A0149" w:rsidRDefault="002A0149">
            <w:pPr>
              <w:pStyle w:val="31"/>
              <w:ind w:firstLine="0"/>
              <w:jc w:val="center"/>
              <w:rPr>
                <w:rFonts w:ascii="Times New Roman" w:hAnsi="Times New Roman" w:cs="Times New Roman"/>
                <w:sz w:val="22"/>
                <w:szCs w:val="22"/>
              </w:rPr>
            </w:pPr>
            <w:r>
              <w:rPr>
                <w:rFonts w:ascii="Times New Roman" w:hAnsi="Times New Roman" w:cs="Times New Roman"/>
                <w:sz w:val="22"/>
                <w:szCs w:val="22"/>
              </w:rPr>
              <w:t>0,4÷1,6</w:t>
            </w:r>
          </w:p>
        </w:tc>
        <w:tc>
          <w:tcPr>
            <w:tcW w:w="1712" w:type="dxa"/>
            <w:tcBorders>
              <w:top w:val="single" w:sz="4" w:space="0" w:color="000000"/>
              <w:left w:val="single" w:sz="4" w:space="0" w:color="000000"/>
              <w:bottom w:val="single" w:sz="4" w:space="0" w:color="000000"/>
              <w:right w:val="single" w:sz="4" w:space="0" w:color="000000"/>
            </w:tcBorders>
            <w:vAlign w:val="center"/>
          </w:tcPr>
          <w:p w:rsidR="002A0149" w:rsidRDefault="002A0149">
            <w:pPr>
              <w:pStyle w:val="31"/>
              <w:ind w:firstLine="0"/>
              <w:jc w:val="center"/>
              <w:rPr>
                <w:rFonts w:ascii="Times New Roman" w:hAnsi="Times New Roman" w:cs="Times New Roman"/>
                <w:sz w:val="22"/>
                <w:szCs w:val="22"/>
              </w:rPr>
            </w:pPr>
            <w:r>
              <w:rPr>
                <w:rFonts w:ascii="Times New Roman" w:hAnsi="Times New Roman" w:cs="Times New Roman"/>
                <w:sz w:val="22"/>
                <w:szCs w:val="22"/>
              </w:rPr>
              <w:t>38</w:t>
            </w:r>
          </w:p>
        </w:tc>
      </w:tr>
    </w:tbl>
    <w:p w:rsidR="002A0149" w:rsidRDefault="002A0149">
      <w:pPr>
        <w:pStyle w:val="31"/>
        <w:ind w:firstLine="0"/>
        <w:rPr>
          <w:rFonts w:ascii="Times New Roman" w:hAnsi="Times New Roman" w:cs="Times New Roman"/>
          <w:sz w:val="22"/>
          <w:szCs w:val="22"/>
        </w:rPr>
      </w:pPr>
    </w:p>
    <w:p w:rsidR="002A0149" w:rsidRDefault="002A0149">
      <w:pPr>
        <w:pStyle w:val="31"/>
        <w:ind w:firstLine="720"/>
        <w:jc w:val="right"/>
        <w:rPr>
          <w:rFonts w:ascii="Times New Roman" w:hAnsi="Times New Roman" w:cs="Times New Roman"/>
          <w:sz w:val="22"/>
          <w:szCs w:val="22"/>
        </w:rPr>
      </w:pPr>
      <w:r>
        <w:rPr>
          <w:rFonts w:ascii="Times New Roman" w:hAnsi="Times New Roman" w:cs="Times New Roman"/>
          <w:sz w:val="22"/>
          <w:szCs w:val="22"/>
        </w:rPr>
        <w:t>9</w:t>
      </w:r>
    </w:p>
    <w:sectPr w:rsidR="002A0149" w:rsidSect="002A0149">
      <w:pgSz w:w="16838" w:h="11906" w:orient="landscape"/>
      <w:pgMar w:top="426" w:right="678" w:bottom="284" w:left="567" w:header="708" w:footer="708" w:gutter="0"/>
      <w:cols w:num="2"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drawingGridHorizontalSpacing w:val="110"/>
  <w:displayHorizontalDrawingGridEvery w:val="2"/>
  <w:characterSpacingControl w:val="doNotCompress"/>
  <w:doNotValidateAgainstSchema/>
  <w:doNotDemarcateInvalidXml/>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A0149"/>
    <w:rsid w:val="002A014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w:unhideWhenUsed="0"/>
    <w:lsdException w:name="Body Text Inde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Calibri" w:hAnsi="Calibri" w:cs="Calibri"/>
      <w:lang w:eastAsia="en-US"/>
    </w:rPr>
  </w:style>
  <w:style w:type="paragraph" w:styleId="Heading1">
    <w:name w:val="heading 1"/>
    <w:basedOn w:val="Normal"/>
    <w:next w:val="Normal"/>
    <w:link w:val="Heading1Char"/>
    <w:uiPriority w:val="99"/>
    <w:qFormat/>
    <w:pPr>
      <w:keepNext/>
      <w:tabs>
        <w:tab w:val="num" w:pos="432"/>
      </w:tabs>
      <w:spacing w:after="0" w:line="240" w:lineRule="auto"/>
      <w:ind w:left="432" w:hanging="432"/>
      <w:jc w:val="center"/>
      <w:outlineLvl w:val="0"/>
    </w:pPr>
    <w:rPr>
      <w:b/>
      <w:bCs/>
      <w:sz w:val="32"/>
      <w:szCs w:val="32"/>
      <w:lang w:eastAsia="ar-SA"/>
    </w:rPr>
  </w:style>
  <w:style w:type="character" w:default="1" w:styleId="DefaultParagraphFont">
    <w:name w:val="Default Paragraph Font"/>
    <w:uiPriority w:val="99"/>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Pr>
      <w:rFonts w:ascii="Times New Roman" w:hAnsi="Times New Roman" w:cs="Times New Roman"/>
      <w:b/>
      <w:bCs/>
      <w:sz w:val="20"/>
      <w:szCs w:val="20"/>
      <w:lang w:eastAsia="ar-SA" w:bidi="ar-SA"/>
    </w:rPr>
  </w:style>
  <w:style w:type="paragraph" w:styleId="BodyTextIndent">
    <w:name w:val="Body Text Indent"/>
    <w:basedOn w:val="Normal"/>
    <w:link w:val="BodyTextIndentChar"/>
    <w:uiPriority w:val="99"/>
    <w:pPr>
      <w:spacing w:after="0" w:line="240" w:lineRule="auto"/>
      <w:ind w:firstLine="567"/>
      <w:jc w:val="both"/>
    </w:pPr>
    <w:rPr>
      <w:rFonts w:ascii="Arial" w:hAnsi="Arial" w:cs="Arial"/>
      <w:sz w:val="20"/>
      <w:szCs w:val="20"/>
      <w:lang w:eastAsia="ar-SA"/>
    </w:rPr>
  </w:style>
  <w:style w:type="character" w:customStyle="1" w:styleId="BodyTextIndentChar">
    <w:name w:val="Body Text Indent Char"/>
    <w:basedOn w:val="DefaultParagraphFont"/>
    <w:link w:val="BodyTextIndent"/>
    <w:uiPriority w:val="99"/>
    <w:rPr>
      <w:rFonts w:ascii="Arial" w:hAnsi="Arial" w:cs="Arial"/>
      <w:sz w:val="20"/>
      <w:szCs w:val="20"/>
      <w:lang w:eastAsia="ar-SA" w:bidi="ar-SA"/>
    </w:rPr>
  </w:style>
  <w:style w:type="character" w:styleId="Hyperlink">
    <w:name w:val="Hyperlink"/>
    <w:basedOn w:val="DefaultParagraphFont"/>
    <w:uiPriority w:val="99"/>
    <w:rPr>
      <w:rFonts w:ascii="Times New Roman" w:hAnsi="Times New Roman" w:cs="Times New Roman"/>
      <w:color w:val="0000FF"/>
      <w:u w:val="single"/>
    </w:rPr>
  </w:style>
  <w:style w:type="paragraph" w:customStyle="1" w:styleId="21">
    <w:name w:val="Основной текст с отступом 21"/>
    <w:basedOn w:val="Normal"/>
    <w:uiPriority w:val="99"/>
    <w:pPr>
      <w:spacing w:after="0" w:line="480" w:lineRule="auto"/>
      <w:ind w:firstLine="851"/>
    </w:pPr>
    <w:rPr>
      <w:sz w:val="28"/>
      <w:szCs w:val="28"/>
      <w:lang w:eastAsia="ar-SA"/>
    </w:rPr>
  </w:style>
  <w:style w:type="paragraph" w:customStyle="1" w:styleId="210">
    <w:name w:val="Основной текст 21"/>
    <w:basedOn w:val="Normal"/>
    <w:uiPriority w:val="99"/>
    <w:pPr>
      <w:spacing w:after="0" w:line="240" w:lineRule="auto"/>
      <w:ind w:right="-108"/>
    </w:pPr>
    <w:rPr>
      <w:rFonts w:ascii="Arial" w:hAnsi="Arial" w:cs="Arial"/>
      <w:sz w:val="20"/>
      <w:szCs w:val="20"/>
      <w:lang w:eastAsia="ar-SA"/>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NormalWeb">
    <w:name w:val="Normal (Web)"/>
    <w:basedOn w:val="Normal"/>
    <w:uiPriority w:val="99"/>
    <w:pPr>
      <w:spacing w:before="100" w:beforeAutospacing="1" w:after="100" w:afterAutospacing="1" w:line="240" w:lineRule="auto"/>
    </w:pPr>
    <w:rPr>
      <w:sz w:val="24"/>
      <w:szCs w:val="24"/>
      <w:lang w:eastAsia="ru-RU"/>
    </w:rPr>
  </w:style>
  <w:style w:type="paragraph" w:customStyle="1" w:styleId="31">
    <w:name w:val="Основной текст с отступом 31"/>
    <w:basedOn w:val="Normal"/>
    <w:uiPriority w:val="99"/>
    <w:pPr>
      <w:spacing w:after="0" w:line="240" w:lineRule="auto"/>
      <w:ind w:firstLine="284"/>
    </w:pPr>
    <w:rPr>
      <w:rFonts w:ascii="Arial" w:hAnsi="Arial" w:cs="Arial"/>
      <w:sz w:val="20"/>
      <w:szCs w:val="20"/>
      <w:lang w:eastAsia="ar-SA"/>
    </w:rPr>
  </w:style>
  <w:style w:type="paragraph" w:styleId="BodyText">
    <w:name w:val="Body Text"/>
    <w:basedOn w:val="Normal"/>
    <w:link w:val="BodyTextChar"/>
    <w:uiPriority w:val="99"/>
    <w:pPr>
      <w:spacing w:after="120"/>
    </w:pPr>
  </w:style>
  <w:style w:type="character" w:customStyle="1" w:styleId="BodyTextChar">
    <w:name w:val="Body Text Char"/>
    <w:basedOn w:val="DefaultParagraphFont"/>
    <w:link w:val="BodyText"/>
    <w:uiPriority w:val="99"/>
    <w:rPr>
      <w:rFonts w:ascii="Times New Roman" w:hAnsi="Times New Roman" w:cs="Times New Roman"/>
    </w:rPr>
  </w:style>
  <w:style w:type="character" w:styleId="FollowedHyperlink">
    <w:name w:val="FollowedHyperlink"/>
    <w:basedOn w:val="DefaultParagraphFont"/>
    <w:uiPriority w:val="99"/>
    <w:rPr>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wmf"/><Relationship Id="rId18" Type="http://schemas.openxmlformats.org/officeDocument/2006/relationships/image" Target="media/image14.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wmf"/><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hyperlink" Target="mailto:pp-66@list.ru" TargetMode="External"/><Relationship Id="rId15" Type="http://schemas.openxmlformats.org/officeDocument/2006/relationships/image" Target="media/image11.wmf"/><Relationship Id="rId10" Type="http://schemas.openxmlformats.org/officeDocument/2006/relationships/image" Target="media/image6.jpeg"/><Relationship Id="rId19" Type="http://schemas.openxmlformats.org/officeDocument/2006/relationships/hyperlink" Target="mailto:pp-66@list.ru" TargetMode="External"/><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w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68</TotalTime>
  <Pages>8</Pages>
  <Words>1891</Words>
  <Characters>10782</Characters>
  <Application>Microsoft Office Outlook</Application>
  <DocSecurity>0</DocSecurity>
  <Lines>0</Lines>
  <Paragraphs>0</Paragraphs>
  <ScaleCrop>false</ScaleCrop>
  <Company>етм</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14</dc:title>
  <dc:subject/>
  <dc:creator>конструктор</dc:creator>
  <cp:keywords/>
  <dc:description/>
  <cp:lastModifiedBy>Admin</cp:lastModifiedBy>
  <cp:revision>5</cp:revision>
  <cp:lastPrinted>2019-11-13T23:01:00Z</cp:lastPrinted>
  <dcterms:created xsi:type="dcterms:W3CDTF">2020-08-28T03:52:00Z</dcterms:created>
  <dcterms:modified xsi:type="dcterms:W3CDTF">2020-08-28T05:36:00Z</dcterms:modified>
</cp:coreProperties>
</file>